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BBC3" w14:textId="77777777" w:rsidR="00876A2E" w:rsidRPr="00876A2E" w:rsidRDefault="00876A2E" w:rsidP="009D2F54"/>
    <w:p w14:paraId="0931073A" w14:textId="77777777" w:rsidR="00876A2E" w:rsidRPr="00876A2E" w:rsidRDefault="00876A2E" w:rsidP="009D2F54"/>
    <w:p w14:paraId="38EEF850" w14:textId="16316C96" w:rsidR="00876A2E" w:rsidRDefault="00876A2E" w:rsidP="009D2F54"/>
    <w:p w14:paraId="011F8027" w14:textId="3083FA7D" w:rsidR="00876A2E" w:rsidRDefault="00876A2E" w:rsidP="009D2F54"/>
    <w:p w14:paraId="522D483B" w14:textId="2E38D4F7" w:rsidR="00876A2E" w:rsidRDefault="00876A2E" w:rsidP="009D2F54"/>
    <w:p w14:paraId="554EDB80" w14:textId="77777777" w:rsidR="00876A2E" w:rsidRDefault="00876A2E" w:rsidP="009D2F54"/>
    <w:p w14:paraId="581B7818" w14:textId="77777777" w:rsidR="004543C4" w:rsidRDefault="004543C4" w:rsidP="009D2F54"/>
    <w:p w14:paraId="5F955195" w14:textId="77777777" w:rsidR="004543C4" w:rsidRDefault="004543C4" w:rsidP="009D2F54"/>
    <w:p w14:paraId="1C7ED910" w14:textId="77777777" w:rsidR="000D482D" w:rsidRPr="00876A2E" w:rsidRDefault="000D482D" w:rsidP="009D2F54"/>
    <w:p w14:paraId="42B8F066" w14:textId="77777777" w:rsidR="00876A2E" w:rsidRPr="00876A2E" w:rsidRDefault="00876A2E" w:rsidP="009D2F54"/>
    <w:p w14:paraId="4BEB6301" w14:textId="453ED29F" w:rsidR="00876A2E" w:rsidRPr="00D836C2" w:rsidRDefault="00876A2E" w:rsidP="009D2F54">
      <w:pPr>
        <w:pStyle w:val="Title"/>
        <w:rPr>
          <w:sz w:val="48"/>
          <w:szCs w:val="48"/>
        </w:rPr>
      </w:pPr>
      <w:r w:rsidRPr="00D836C2">
        <w:rPr>
          <w:sz w:val="48"/>
          <w:szCs w:val="48"/>
        </w:rPr>
        <w:t xml:space="preserve">Implementing Care Opinion in Northern Ireland: survey of </w:t>
      </w:r>
      <w:r w:rsidR="00CF1E6C" w:rsidRPr="00D836C2">
        <w:rPr>
          <w:sz w:val="48"/>
          <w:szCs w:val="48"/>
        </w:rPr>
        <w:t>author</w:t>
      </w:r>
      <w:r w:rsidRPr="00D836C2">
        <w:rPr>
          <w:sz w:val="48"/>
          <w:szCs w:val="48"/>
        </w:rPr>
        <w:t xml:space="preserve"> perceptions in </w:t>
      </w:r>
      <w:r w:rsidR="00CF1E6C" w:rsidRPr="00D836C2">
        <w:rPr>
          <w:sz w:val="48"/>
          <w:szCs w:val="48"/>
        </w:rPr>
        <w:t>October</w:t>
      </w:r>
      <w:r w:rsidRPr="00D836C2">
        <w:rPr>
          <w:sz w:val="48"/>
          <w:szCs w:val="48"/>
        </w:rPr>
        <w:t xml:space="preserve"> 2021</w:t>
      </w:r>
    </w:p>
    <w:p w14:paraId="5F93563D" w14:textId="32605660" w:rsidR="00876A2E" w:rsidRDefault="00876A2E" w:rsidP="009D2F54"/>
    <w:p w14:paraId="34DE7026" w14:textId="54814263" w:rsidR="00876A2E" w:rsidRDefault="00876A2E" w:rsidP="009D2F54"/>
    <w:p w14:paraId="7DDCAEF8" w14:textId="77777777" w:rsidR="00876A2E" w:rsidRPr="00876A2E" w:rsidRDefault="00876A2E" w:rsidP="009D2F54"/>
    <w:p w14:paraId="2041F10F" w14:textId="77777777" w:rsidR="00876A2E" w:rsidRPr="00876A2E" w:rsidRDefault="00876A2E" w:rsidP="009D2F54">
      <w:r w:rsidRPr="00876A2E">
        <w:t>James Munro, CEO</w:t>
      </w:r>
    </w:p>
    <w:p w14:paraId="1CC9A22B" w14:textId="77777777" w:rsidR="00876A2E" w:rsidRPr="00876A2E" w:rsidRDefault="00876A2E" w:rsidP="009D2F54">
      <w:r w:rsidRPr="00876A2E">
        <w:t>Care Opinion CIC</w:t>
      </w:r>
    </w:p>
    <w:p w14:paraId="7E5F1DAA" w14:textId="272612AD" w:rsidR="00876A2E" w:rsidRPr="00876A2E" w:rsidRDefault="00B75616" w:rsidP="009D2F54">
      <w:r>
        <w:t>8</w:t>
      </w:r>
      <w:r w:rsidR="00CF1E6C">
        <w:t xml:space="preserve"> November </w:t>
      </w:r>
      <w:r w:rsidR="00876A2E" w:rsidRPr="00876A2E">
        <w:t>2021</w:t>
      </w:r>
    </w:p>
    <w:p w14:paraId="2201FEFE" w14:textId="77777777" w:rsidR="00876A2E" w:rsidRPr="00876A2E" w:rsidRDefault="00876A2E" w:rsidP="009D2F54">
      <w:pPr>
        <w:rPr>
          <w:rFonts w:ascii="Calibri Light" w:hAnsi="Calibri Light"/>
          <w:color w:val="2F5496"/>
          <w:sz w:val="40"/>
          <w:szCs w:val="40"/>
        </w:rPr>
      </w:pPr>
      <w:r w:rsidRPr="00876A2E">
        <w:br w:type="page"/>
      </w:r>
    </w:p>
    <w:p w14:paraId="41A0100B" w14:textId="77777777" w:rsidR="00876A2E" w:rsidRPr="004C41B2" w:rsidRDefault="00876A2E" w:rsidP="009D2F54">
      <w:pPr>
        <w:pStyle w:val="Heading1"/>
        <w:rPr>
          <w:sz w:val="36"/>
          <w:szCs w:val="36"/>
        </w:rPr>
      </w:pPr>
      <w:r w:rsidRPr="004C41B2">
        <w:rPr>
          <w:sz w:val="36"/>
          <w:szCs w:val="36"/>
        </w:rPr>
        <w:lastRenderedPageBreak/>
        <w:t>Report summary</w:t>
      </w:r>
    </w:p>
    <w:p w14:paraId="181403A4" w14:textId="794058A9" w:rsidR="00B61DF2" w:rsidRPr="004C41B2" w:rsidRDefault="007E164B" w:rsidP="00104EB1">
      <w:pPr>
        <w:rPr>
          <w:sz w:val="24"/>
          <w:szCs w:val="24"/>
        </w:rPr>
      </w:pPr>
      <w:r w:rsidRPr="004C41B2">
        <w:rPr>
          <w:sz w:val="24"/>
          <w:szCs w:val="24"/>
        </w:rPr>
        <w:t xml:space="preserve">Care Opinion </w:t>
      </w:r>
      <w:r w:rsidR="00C505E8">
        <w:rPr>
          <w:sz w:val="24"/>
          <w:szCs w:val="24"/>
        </w:rPr>
        <w:t xml:space="preserve">launched </w:t>
      </w:r>
      <w:r w:rsidRPr="004C41B2">
        <w:rPr>
          <w:sz w:val="24"/>
          <w:szCs w:val="24"/>
        </w:rPr>
        <w:t>in Northern Ireland</w:t>
      </w:r>
      <w:r w:rsidR="00C505E8">
        <w:rPr>
          <w:sz w:val="24"/>
          <w:szCs w:val="24"/>
        </w:rPr>
        <w:t xml:space="preserve"> in August 2020. </w:t>
      </w:r>
      <w:r w:rsidR="00C505E8">
        <w:rPr>
          <w:sz w:val="24"/>
          <w:szCs w:val="24"/>
        </w:rPr>
        <w:t xml:space="preserve">Fourteen </w:t>
      </w:r>
      <w:r w:rsidR="00C505E8" w:rsidRPr="004C41B2">
        <w:rPr>
          <w:sz w:val="24"/>
          <w:szCs w:val="24"/>
        </w:rPr>
        <w:t xml:space="preserve">months </w:t>
      </w:r>
      <w:r w:rsidR="00C505E8">
        <w:rPr>
          <w:sz w:val="24"/>
          <w:szCs w:val="24"/>
        </w:rPr>
        <w:t xml:space="preserve">later, </w:t>
      </w:r>
      <w:r w:rsidRPr="004C41B2">
        <w:rPr>
          <w:sz w:val="24"/>
          <w:szCs w:val="24"/>
        </w:rPr>
        <w:t xml:space="preserve">we </w:t>
      </w:r>
      <w:r w:rsidR="009D2224">
        <w:rPr>
          <w:sz w:val="24"/>
          <w:szCs w:val="24"/>
        </w:rPr>
        <w:t>s</w:t>
      </w:r>
      <w:r w:rsidRPr="004C41B2">
        <w:rPr>
          <w:sz w:val="24"/>
          <w:szCs w:val="24"/>
        </w:rPr>
        <w:t xml:space="preserve">urveyed </w:t>
      </w:r>
      <w:r w:rsidR="009D2224">
        <w:rPr>
          <w:sz w:val="24"/>
          <w:szCs w:val="24"/>
        </w:rPr>
        <w:t xml:space="preserve">a random sample of </w:t>
      </w:r>
      <w:r w:rsidRPr="004C41B2">
        <w:rPr>
          <w:sz w:val="24"/>
          <w:szCs w:val="24"/>
        </w:rPr>
        <w:t xml:space="preserve">448 </w:t>
      </w:r>
      <w:r w:rsidR="00AD7620" w:rsidRPr="004C41B2">
        <w:rPr>
          <w:sz w:val="24"/>
          <w:szCs w:val="24"/>
        </w:rPr>
        <w:t>adults who had posted a story on the site and received a response</w:t>
      </w:r>
      <w:r w:rsidRPr="004C41B2">
        <w:rPr>
          <w:sz w:val="24"/>
          <w:szCs w:val="24"/>
        </w:rPr>
        <w:t>.</w:t>
      </w:r>
    </w:p>
    <w:p w14:paraId="5C0EB94C" w14:textId="513DDAEF" w:rsidR="00911A19" w:rsidRPr="004C41B2" w:rsidRDefault="00104EB1" w:rsidP="00911A19">
      <w:pPr>
        <w:rPr>
          <w:sz w:val="24"/>
          <w:szCs w:val="24"/>
        </w:rPr>
      </w:pPr>
      <w:r w:rsidRPr="004C41B2">
        <w:rPr>
          <w:sz w:val="24"/>
          <w:szCs w:val="24"/>
        </w:rPr>
        <w:t xml:space="preserve">125 people </w:t>
      </w:r>
      <w:r w:rsidR="007E164B" w:rsidRPr="004C41B2">
        <w:rPr>
          <w:sz w:val="24"/>
          <w:szCs w:val="24"/>
        </w:rPr>
        <w:t xml:space="preserve">responded to </w:t>
      </w:r>
      <w:r w:rsidR="00FA6F14">
        <w:rPr>
          <w:sz w:val="24"/>
          <w:szCs w:val="24"/>
        </w:rPr>
        <w:t xml:space="preserve">our </w:t>
      </w:r>
      <w:r w:rsidR="007E164B" w:rsidRPr="004C41B2">
        <w:rPr>
          <w:sz w:val="24"/>
          <w:szCs w:val="24"/>
        </w:rPr>
        <w:t>survey</w:t>
      </w:r>
      <w:r w:rsidR="00FA6F14">
        <w:rPr>
          <w:sz w:val="24"/>
          <w:szCs w:val="24"/>
        </w:rPr>
        <w:t xml:space="preserve">. A </w:t>
      </w:r>
      <w:r w:rsidR="007E164B" w:rsidRPr="004C41B2">
        <w:rPr>
          <w:sz w:val="24"/>
          <w:szCs w:val="24"/>
        </w:rPr>
        <w:t xml:space="preserve">large majority </w:t>
      </w:r>
      <w:r w:rsidR="00FA6F14">
        <w:rPr>
          <w:sz w:val="24"/>
          <w:szCs w:val="24"/>
        </w:rPr>
        <w:t xml:space="preserve">reported a positive experience of </w:t>
      </w:r>
      <w:r w:rsidR="00911A19" w:rsidRPr="004C41B2">
        <w:rPr>
          <w:sz w:val="24"/>
          <w:szCs w:val="24"/>
        </w:rPr>
        <w:t>online feedback.</w:t>
      </w:r>
      <w:r w:rsidR="00B61DF2" w:rsidRPr="004C41B2">
        <w:rPr>
          <w:sz w:val="24"/>
          <w:szCs w:val="24"/>
        </w:rPr>
        <w:t xml:space="preserve"> </w:t>
      </w:r>
      <w:r w:rsidR="00911A19" w:rsidRPr="004C41B2">
        <w:rPr>
          <w:b/>
          <w:bCs/>
          <w:sz w:val="24"/>
          <w:szCs w:val="24"/>
        </w:rPr>
        <w:t>94% of respondents were glad they had used Care Opinion and 91% would use it again.</w:t>
      </w:r>
      <w:r w:rsidR="00911A19" w:rsidRPr="004C41B2">
        <w:rPr>
          <w:sz w:val="24"/>
          <w:szCs w:val="24"/>
        </w:rPr>
        <w:t xml:space="preserve"> </w:t>
      </w:r>
    </w:p>
    <w:p w14:paraId="6B54405F" w14:textId="2A289954" w:rsidR="00F87ABE" w:rsidRPr="004C41B2" w:rsidRDefault="00911A19" w:rsidP="00911A19">
      <w:pPr>
        <w:rPr>
          <w:sz w:val="24"/>
          <w:szCs w:val="24"/>
        </w:rPr>
      </w:pPr>
      <w:r w:rsidRPr="004C41B2">
        <w:rPr>
          <w:sz w:val="24"/>
          <w:szCs w:val="24"/>
        </w:rPr>
        <w:t xml:space="preserve">Users were strongly motivated by </w:t>
      </w:r>
      <w:r w:rsidR="00F87ABE" w:rsidRPr="004C41B2">
        <w:rPr>
          <w:sz w:val="24"/>
          <w:szCs w:val="24"/>
        </w:rPr>
        <w:t>a small number of positive</w:t>
      </w:r>
      <w:r w:rsidR="00CC61A4">
        <w:rPr>
          <w:sz w:val="24"/>
          <w:szCs w:val="24"/>
        </w:rPr>
        <w:t>, prosocial</w:t>
      </w:r>
      <w:r w:rsidR="00F87ABE" w:rsidRPr="004C41B2">
        <w:rPr>
          <w:sz w:val="24"/>
          <w:szCs w:val="24"/>
        </w:rPr>
        <w:t xml:space="preserve"> goals:</w:t>
      </w:r>
    </w:p>
    <w:p w14:paraId="05AB59E4" w14:textId="01A82A2F" w:rsidR="00F87ABE" w:rsidRPr="004C41B2" w:rsidRDefault="00911A19" w:rsidP="00F87ABE">
      <w:pPr>
        <w:pStyle w:val="ListParagraph"/>
        <w:numPr>
          <w:ilvl w:val="0"/>
          <w:numId w:val="19"/>
        </w:numPr>
        <w:rPr>
          <w:b/>
          <w:bCs/>
          <w:sz w:val="24"/>
          <w:szCs w:val="24"/>
        </w:rPr>
      </w:pPr>
      <w:r w:rsidRPr="004C41B2">
        <w:rPr>
          <w:b/>
          <w:bCs/>
          <w:sz w:val="24"/>
          <w:szCs w:val="24"/>
        </w:rPr>
        <w:t>praising health/care staff</w:t>
      </w:r>
    </w:p>
    <w:p w14:paraId="76BB666E" w14:textId="77777777" w:rsidR="00F87ABE" w:rsidRPr="004C41B2" w:rsidRDefault="00911A19" w:rsidP="00F87ABE">
      <w:pPr>
        <w:pStyle w:val="ListParagraph"/>
        <w:numPr>
          <w:ilvl w:val="0"/>
          <w:numId w:val="19"/>
        </w:numPr>
        <w:rPr>
          <w:b/>
          <w:bCs/>
          <w:sz w:val="24"/>
          <w:szCs w:val="24"/>
        </w:rPr>
      </w:pPr>
      <w:r w:rsidRPr="004C41B2">
        <w:rPr>
          <w:b/>
          <w:bCs/>
          <w:sz w:val="24"/>
          <w:szCs w:val="24"/>
        </w:rPr>
        <w:t xml:space="preserve">informing other patients </w:t>
      </w:r>
    </w:p>
    <w:p w14:paraId="2B787CC8" w14:textId="77777777" w:rsidR="00F87ABE" w:rsidRPr="004C41B2" w:rsidRDefault="00911A19" w:rsidP="00F87ABE">
      <w:pPr>
        <w:pStyle w:val="ListParagraph"/>
        <w:numPr>
          <w:ilvl w:val="0"/>
          <w:numId w:val="19"/>
        </w:numPr>
        <w:rPr>
          <w:b/>
          <w:bCs/>
          <w:sz w:val="24"/>
          <w:szCs w:val="24"/>
        </w:rPr>
      </w:pPr>
      <w:r w:rsidRPr="004C41B2">
        <w:rPr>
          <w:b/>
          <w:bCs/>
          <w:sz w:val="24"/>
          <w:szCs w:val="24"/>
        </w:rPr>
        <w:t>improving standards of care</w:t>
      </w:r>
    </w:p>
    <w:p w14:paraId="3BE78615" w14:textId="395676D3" w:rsidR="00911A19" w:rsidRPr="004C41B2" w:rsidRDefault="00F87ABE" w:rsidP="00911A19">
      <w:pPr>
        <w:rPr>
          <w:sz w:val="24"/>
          <w:szCs w:val="24"/>
        </w:rPr>
      </w:pPr>
      <w:r w:rsidRPr="004C41B2">
        <w:rPr>
          <w:sz w:val="24"/>
          <w:szCs w:val="24"/>
        </w:rPr>
        <w:t xml:space="preserve">These findings are </w:t>
      </w:r>
      <w:r w:rsidR="00911A19" w:rsidRPr="004C41B2">
        <w:rPr>
          <w:sz w:val="24"/>
          <w:szCs w:val="24"/>
        </w:rPr>
        <w:t xml:space="preserve">consistent with </w:t>
      </w:r>
      <w:r w:rsidR="00875CB3">
        <w:rPr>
          <w:sz w:val="24"/>
          <w:szCs w:val="24"/>
        </w:rPr>
        <w:t xml:space="preserve">Oxford University’s previous </w:t>
      </w:r>
      <w:r w:rsidR="00911A19" w:rsidRPr="004C41B2">
        <w:rPr>
          <w:sz w:val="24"/>
          <w:szCs w:val="24"/>
        </w:rPr>
        <w:t>research on why people post feedback online. Three-quarters of users felt they achieved their aims in using the platform, and a similar proportion felt their feedback had been heard and understood by health/care staff.</w:t>
      </w:r>
    </w:p>
    <w:p w14:paraId="3C0F9591" w14:textId="359A9286" w:rsidR="00911A19" w:rsidRPr="004C41B2" w:rsidRDefault="0068697B" w:rsidP="00911A19">
      <w:pPr>
        <w:rPr>
          <w:sz w:val="24"/>
          <w:szCs w:val="24"/>
        </w:rPr>
      </w:pPr>
      <w:r>
        <w:rPr>
          <w:sz w:val="24"/>
          <w:szCs w:val="24"/>
        </w:rPr>
        <w:t xml:space="preserve">Our respondents </w:t>
      </w:r>
      <w:r w:rsidR="00911A19" w:rsidRPr="004C41B2">
        <w:rPr>
          <w:sz w:val="24"/>
          <w:szCs w:val="24"/>
        </w:rPr>
        <w:t>placed strong emphasis on knowing that their feedback, whether positive or negative, had reached the staff or services it related to. They valued a timely, personal response from relevant service</w:t>
      </w:r>
      <w:r w:rsidR="00653344">
        <w:rPr>
          <w:sz w:val="24"/>
          <w:szCs w:val="24"/>
        </w:rPr>
        <w:t>s</w:t>
      </w:r>
      <w:r w:rsidR="00911A19" w:rsidRPr="004C41B2">
        <w:rPr>
          <w:sz w:val="24"/>
          <w:szCs w:val="24"/>
        </w:rPr>
        <w:t>, where necessary acknowledging the issues raised and describing improvement</w:t>
      </w:r>
      <w:r w:rsidR="00653344">
        <w:rPr>
          <w:sz w:val="24"/>
          <w:szCs w:val="24"/>
        </w:rPr>
        <w:t xml:space="preserve"> plans.</w:t>
      </w:r>
    </w:p>
    <w:p w14:paraId="26C99D74" w14:textId="0E2DD9CE" w:rsidR="00155393" w:rsidRPr="004C41B2" w:rsidRDefault="00155393" w:rsidP="00155393">
      <w:pPr>
        <w:rPr>
          <w:sz w:val="24"/>
          <w:szCs w:val="24"/>
        </w:rPr>
      </w:pPr>
      <w:r w:rsidRPr="004C41B2">
        <w:rPr>
          <w:sz w:val="24"/>
          <w:szCs w:val="24"/>
        </w:rPr>
        <w:t xml:space="preserve">This study </w:t>
      </w:r>
      <w:r w:rsidR="00722A69">
        <w:rPr>
          <w:sz w:val="24"/>
          <w:szCs w:val="24"/>
        </w:rPr>
        <w:t xml:space="preserve">suggests </w:t>
      </w:r>
      <w:r w:rsidR="00137B4D">
        <w:rPr>
          <w:sz w:val="24"/>
          <w:szCs w:val="24"/>
        </w:rPr>
        <w:t xml:space="preserve">that Care Opinion has already established </w:t>
      </w:r>
      <w:r w:rsidR="00B53A19">
        <w:rPr>
          <w:sz w:val="24"/>
          <w:szCs w:val="24"/>
        </w:rPr>
        <w:t>trust and approval with many health/care users</w:t>
      </w:r>
      <w:r w:rsidR="00722A69">
        <w:rPr>
          <w:sz w:val="24"/>
          <w:szCs w:val="24"/>
        </w:rPr>
        <w:t>. It</w:t>
      </w:r>
      <w:r w:rsidR="00B53A19">
        <w:rPr>
          <w:sz w:val="24"/>
          <w:szCs w:val="24"/>
        </w:rPr>
        <w:t xml:space="preserve"> </w:t>
      </w:r>
      <w:r w:rsidRPr="004C41B2">
        <w:rPr>
          <w:sz w:val="24"/>
          <w:szCs w:val="24"/>
        </w:rPr>
        <w:t xml:space="preserve">deepens our understanding of why people post feedback online, and how a moderated feedback platform can achieve high levels of user trust and satisfaction. It also indicates how, in many ways, </w:t>
      </w:r>
      <w:r w:rsidR="004A5393">
        <w:rPr>
          <w:sz w:val="24"/>
          <w:szCs w:val="24"/>
        </w:rPr>
        <w:t xml:space="preserve">people’s </w:t>
      </w:r>
      <w:r w:rsidRPr="004C41B2">
        <w:rPr>
          <w:sz w:val="24"/>
          <w:szCs w:val="24"/>
        </w:rPr>
        <w:t xml:space="preserve">satisfaction with Care Opinion is always going to depend strongly on </w:t>
      </w:r>
      <w:r w:rsidR="004B42F2">
        <w:rPr>
          <w:sz w:val="24"/>
          <w:szCs w:val="24"/>
        </w:rPr>
        <w:t xml:space="preserve">how </w:t>
      </w:r>
      <w:r w:rsidRPr="004C41B2">
        <w:rPr>
          <w:sz w:val="24"/>
          <w:szCs w:val="24"/>
        </w:rPr>
        <w:t xml:space="preserve">health/care staff </w:t>
      </w:r>
      <w:r w:rsidR="004B42F2">
        <w:rPr>
          <w:sz w:val="24"/>
          <w:szCs w:val="24"/>
        </w:rPr>
        <w:t xml:space="preserve">engage with </w:t>
      </w:r>
      <w:r w:rsidRPr="004C41B2">
        <w:rPr>
          <w:sz w:val="24"/>
          <w:szCs w:val="24"/>
        </w:rPr>
        <w:t>online feedback.</w:t>
      </w:r>
    </w:p>
    <w:p w14:paraId="4BE82591" w14:textId="19ECDC89" w:rsidR="00155393" w:rsidRPr="004C41B2" w:rsidRDefault="00155393" w:rsidP="00155393">
      <w:pPr>
        <w:rPr>
          <w:sz w:val="24"/>
          <w:szCs w:val="24"/>
        </w:rPr>
      </w:pPr>
      <w:r w:rsidRPr="004C41B2">
        <w:rPr>
          <w:sz w:val="24"/>
          <w:szCs w:val="24"/>
        </w:rPr>
        <w:t>These findings are very encouraging as we continue to work with the Public Health Agency in Northern Ireland to extend the awareness, use and impact of online feedback across the system.</w:t>
      </w:r>
      <w:r w:rsidR="004B42F2">
        <w:rPr>
          <w:sz w:val="24"/>
          <w:szCs w:val="24"/>
        </w:rPr>
        <w:t xml:space="preserve"> In addition, the findings </w:t>
      </w:r>
      <w:r w:rsidR="00A23E48">
        <w:rPr>
          <w:sz w:val="24"/>
          <w:szCs w:val="24"/>
        </w:rPr>
        <w:t>are already stimulating new developments for Care Opinion’s online platform.</w:t>
      </w:r>
    </w:p>
    <w:p w14:paraId="19604CE9" w14:textId="77777777" w:rsidR="007722CC" w:rsidRDefault="007722CC" w:rsidP="009D2F54"/>
    <w:p w14:paraId="5F8363AE" w14:textId="166770D5" w:rsidR="00876A2E" w:rsidRPr="00876A2E" w:rsidRDefault="00876A2E" w:rsidP="009D2F54">
      <w:pPr>
        <w:rPr>
          <w:rFonts w:ascii="Calibri Light" w:hAnsi="Calibri Light"/>
          <w:color w:val="2F5496"/>
          <w:sz w:val="40"/>
          <w:szCs w:val="40"/>
        </w:rPr>
      </w:pPr>
      <w:r w:rsidRPr="00876A2E">
        <w:br w:type="page"/>
      </w:r>
    </w:p>
    <w:p w14:paraId="4E93FD13" w14:textId="77777777" w:rsidR="00876A2E" w:rsidRPr="00876A2E" w:rsidRDefault="00876A2E" w:rsidP="009D2F54">
      <w:pPr>
        <w:pStyle w:val="Heading1"/>
      </w:pPr>
      <w:r w:rsidRPr="00876A2E">
        <w:lastRenderedPageBreak/>
        <w:t>Context</w:t>
      </w:r>
    </w:p>
    <w:p w14:paraId="1E60AD34" w14:textId="77777777" w:rsidR="00876A2E" w:rsidRDefault="00876A2E" w:rsidP="009D2F54">
      <w:r w:rsidRPr="00876A2E">
        <w:t>Care Opinion’s online feedback service launched in Northern Ireland in August 2020, following a commitment by the Northern Ireland Assembly that there should be an online patient/user feedback system for health and care services. This was one of the recommendations of the 2016 Bengoa report.</w:t>
      </w:r>
    </w:p>
    <w:p w14:paraId="69CD85D8" w14:textId="7323DD84" w:rsidR="00D06460" w:rsidRPr="00876A2E" w:rsidRDefault="00D06460" w:rsidP="009D2F54">
      <w:r>
        <w:t>The overall goal of this policy is “</w:t>
      </w:r>
      <w:r w:rsidRPr="00D06460">
        <w:t>to enable impactful engagement with patients and the public in a fully open and transparent way that supports meaningful engagement and drive</w:t>
      </w:r>
      <w:r w:rsidR="00F85C71">
        <w:t>s</w:t>
      </w:r>
      <w:r w:rsidRPr="00D06460">
        <w:t xml:space="preserve"> sustainable, measurable service improvement</w:t>
      </w:r>
      <w:r w:rsidR="00F85C71">
        <w:t>”.</w:t>
      </w:r>
    </w:p>
    <w:p w14:paraId="2DCBB5B5" w14:textId="62E247BA" w:rsidR="00876A2E" w:rsidRPr="00970F68" w:rsidRDefault="00876A2E" w:rsidP="009D2F54">
      <w:pPr>
        <w:rPr>
          <w:b/>
        </w:rPr>
      </w:pPr>
      <w:r w:rsidRPr="00876A2E">
        <w:t xml:space="preserve">In </w:t>
      </w:r>
      <w:r w:rsidR="009971D2">
        <w:t>early October</w:t>
      </w:r>
      <w:r w:rsidRPr="00876A2E">
        <w:t xml:space="preserve"> 2021 we surveyed </w:t>
      </w:r>
      <w:r w:rsidR="009971D2">
        <w:t xml:space="preserve">a sample of </w:t>
      </w:r>
      <w:r w:rsidR="00662C90">
        <w:t xml:space="preserve">people who had posted a story on </w:t>
      </w:r>
      <w:r w:rsidRPr="00876A2E">
        <w:t>Care Opinio</w:t>
      </w:r>
      <w:r w:rsidR="00662C90">
        <w:t>n</w:t>
      </w:r>
      <w:r w:rsidRPr="00876A2E">
        <w:t>.</w:t>
      </w:r>
      <w:r w:rsidR="00662C90">
        <w:t xml:space="preserve"> </w:t>
      </w:r>
      <w:r w:rsidRPr="00876A2E">
        <w:t>The aims of our survey were to assess:</w:t>
      </w:r>
    </w:p>
    <w:p w14:paraId="7B06AB87" w14:textId="69C63634" w:rsidR="00876A2E" w:rsidRPr="00876A2E" w:rsidRDefault="007D42BC" w:rsidP="009D2F54">
      <w:pPr>
        <w:pStyle w:val="ListParagraph"/>
        <w:numPr>
          <w:ilvl w:val="0"/>
          <w:numId w:val="5"/>
        </w:numPr>
      </w:pPr>
      <w:r w:rsidRPr="007D42BC">
        <w:t>The</w:t>
      </w:r>
      <w:r>
        <w:rPr>
          <w:b/>
          <w:bCs/>
        </w:rPr>
        <w:t xml:space="preserve"> motivations </w:t>
      </w:r>
      <w:r w:rsidRPr="007D42BC">
        <w:t>of people posting feedback on Care Opinion</w:t>
      </w:r>
    </w:p>
    <w:p w14:paraId="49EF64E3" w14:textId="083E8A38" w:rsidR="00876A2E" w:rsidRPr="005256E7" w:rsidRDefault="00CD60B6" w:rsidP="009D2F54">
      <w:pPr>
        <w:pStyle w:val="ListParagraph"/>
        <w:numPr>
          <w:ilvl w:val="0"/>
          <w:numId w:val="5"/>
        </w:numPr>
      </w:pPr>
      <w:r w:rsidRPr="005256E7">
        <w:t xml:space="preserve">The </w:t>
      </w:r>
      <w:r w:rsidRPr="005256E7">
        <w:rPr>
          <w:b/>
          <w:bCs/>
        </w:rPr>
        <w:t>outcomes</w:t>
      </w:r>
      <w:r w:rsidRPr="005256E7">
        <w:t xml:space="preserve"> people felt they had achieved by giving feedback in this way</w:t>
      </w:r>
    </w:p>
    <w:p w14:paraId="7FFE2244" w14:textId="7904F647" w:rsidR="00876A2E" w:rsidRPr="005256E7" w:rsidRDefault="004D6CAE" w:rsidP="009D2F54">
      <w:pPr>
        <w:pStyle w:val="ListParagraph"/>
        <w:numPr>
          <w:ilvl w:val="0"/>
          <w:numId w:val="5"/>
        </w:numPr>
      </w:pPr>
      <w:r>
        <w:t xml:space="preserve">Overall views of </w:t>
      </w:r>
      <w:r w:rsidRPr="004D6CAE">
        <w:rPr>
          <w:b/>
          <w:bCs/>
        </w:rPr>
        <w:t>the value</w:t>
      </w:r>
      <w:r>
        <w:t xml:space="preserve"> of having used Care Opinion</w:t>
      </w:r>
    </w:p>
    <w:p w14:paraId="537587AF" w14:textId="0370B037" w:rsidR="00876A2E" w:rsidRPr="00876A2E" w:rsidRDefault="00876A2E" w:rsidP="009D2F54">
      <w:r w:rsidRPr="00876A2E">
        <w:t xml:space="preserve">In addition, we aimed to compare the </w:t>
      </w:r>
      <w:r w:rsidR="004D6CAE">
        <w:t xml:space="preserve">motivations of NI story authors </w:t>
      </w:r>
      <w:r w:rsidRPr="00876A2E">
        <w:t xml:space="preserve">with the results of a previous study of </w:t>
      </w:r>
      <w:r w:rsidR="00134A94">
        <w:t xml:space="preserve">the motivations of UK adults who had posted some form of </w:t>
      </w:r>
      <w:r w:rsidRPr="00876A2E">
        <w:t xml:space="preserve">online feedback </w:t>
      </w:r>
      <w:r w:rsidR="00134A94">
        <w:t xml:space="preserve">about their care </w:t>
      </w:r>
      <w:r w:rsidRPr="00876A2E">
        <w:t>(</w:t>
      </w:r>
      <w:r w:rsidR="00134A94">
        <w:t xml:space="preserve">van Velthoven </w:t>
      </w:r>
      <w:r w:rsidRPr="00876A2E">
        <w:t>et al, 201</w:t>
      </w:r>
      <w:r w:rsidR="00134A94">
        <w:t>8</w:t>
      </w:r>
      <w:r w:rsidRPr="00876A2E">
        <w:t>).</w:t>
      </w:r>
    </w:p>
    <w:p w14:paraId="5EE31D83" w14:textId="77777777" w:rsidR="00876A2E" w:rsidRPr="00876A2E" w:rsidRDefault="00876A2E" w:rsidP="009D2F54">
      <w:pPr>
        <w:pStyle w:val="Heading1"/>
      </w:pPr>
      <w:r w:rsidRPr="00876A2E">
        <w:t>Method</w:t>
      </w:r>
    </w:p>
    <w:p w14:paraId="13DE057A" w14:textId="6F7B2BBB" w:rsidR="00817233" w:rsidRDefault="002524FB" w:rsidP="009D2F54">
      <w:r>
        <w:t xml:space="preserve">We undertook an online survey of a sample of </w:t>
      </w:r>
      <w:r w:rsidR="00FA7CC6">
        <w:t xml:space="preserve">adults </w:t>
      </w:r>
      <w:r w:rsidR="00B86CB8">
        <w:t xml:space="preserve">living in Northern Ireland </w:t>
      </w:r>
      <w:r>
        <w:t xml:space="preserve">who had posted a story on Care Opinion </w:t>
      </w:r>
      <w:r w:rsidR="004623E9">
        <w:t>in the period March-</w:t>
      </w:r>
      <w:r w:rsidR="009E1F35">
        <w:t>August 2021 and</w:t>
      </w:r>
      <w:r w:rsidR="00087171">
        <w:t xml:space="preserve"> had received an online response to their story.</w:t>
      </w:r>
      <w:r w:rsidR="00F212CB">
        <w:t xml:space="preserve"> We invited people by email with a reminder after 7 days.</w:t>
      </w:r>
    </w:p>
    <w:p w14:paraId="3135D244" w14:textId="7B25D1D6" w:rsidR="00876A2E" w:rsidRPr="00876A2E" w:rsidRDefault="00876A2E" w:rsidP="009D2F54">
      <w:r w:rsidRPr="00876A2E">
        <w:t>This study meets the criteria for “service evaluation” rather than “research” and so ethical approval was not required (</w:t>
      </w:r>
      <w:hyperlink r:id="rId11" w:history="1">
        <w:r w:rsidRPr="00876A2E">
          <w:rPr>
            <w:color w:val="0563C1"/>
            <w:u w:val="single"/>
          </w:rPr>
          <w:t>http://www.hra-decisiontools.org.uk/research/</w:t>
        </w:r>
      </w:hyperlink>
      <w:r w:rsidRPr="00876A2E">
        <w:t xml:space="preserve">). </w:t>
      </w:r>
    </w:p>
    <w:p w14:paraId="66AABF52" w14:textId="77777777" w:rsidR="00876A2E" w:rsidRPr="00876A2E" w:rsidRDefault="00876A2E" w:rsidP="009D2F54">
      <w:pPr>
        <w:pStyle w:val="Heading1"/>
      </w:pPr>
      <w:r w:rsidRPr="00876A2E">
        <w:t>Results</w:t>
      </w:r>
    </w:p>
    <w:p w14:paraId="3F7A8C06" w14:textId="77777777" w:rsidR="00876A2E" w:rsidRPr="00876A2E" w:rsidRDefault="00876A2E" w:rsidP="003205F3">
      <w:pPr>
        <w:pStyle w:val="Heading2"/>
      </w:pPr>
      <w:r w:rsidRPr="00876A2E">
        <w:t>Response rate</w:t>
      </w:r>
    </w:p>
    <w:p w14:paraId="5B5A96D9" w14:textId="2CF60B1E" w:rsidR="00876A2E" w:rsidRPr="00876A2E" w:rsidRDefault="00876A2E" w:rsidP="009D2F54">
      <w:r w:rsidRPr="00876A2E">
        <w:t xml:space="preserve">Of the </w:t>
      </w:r>
      <w:r w:rsidR="009902C4">
        <w:t>488</w:t>
      </w:r>
      <w:r w:rsidRPr="00876A2E">
        <w:t xml:space="preserve"> people invited to participate, 2</w:t>
      </w:r>
      <w:r w:rsidR="004800F0">
        <w:t>2</w:t>
      </w:r>
      <w:r w:rsidRPr="00876A2E">
        <w:t xml:space="preserve"> invitations were undeliverable</w:t>
      </w:r>
      <w:r w:rsidR="004800F0">
        <w:t xml:space="preserve"> and </w:t>
      </w:r>
      <w:r w:rsidR="003406A0">
        <w:t>125</w:t>
      </w:r>
      <w:r w:rsidR="004800F0" w:rsidRPr="00876A2E">
        <w:t xml:space="preserve"> submitted a survey response.</w:t>
      </w:r>
    </w:p>
    <w:p w14:paraId="3D59E66A" w14:textId="7919D7B4" w:rsidR="00876A2E" w:rsidRDefault="00876A2E" w:rsidP="009D2F54">
      <w:r w:rsidRPr="009D2F54">
        <w:t xml:space="preserve">The overall response rate was therefore </w:t>
      </w:r>
      <w:r w:rsidR="003406A0" w:rsidRPr="009D2F54">
        <w:t>125</w:t>
      </w:r>
      <w:r w:rsidRPr="009D2F54">
        <w:t xml:space="preserve"> / (</w:t>
      </w:r>
      <w:r w:rsidR="003406A0" w:rsidRPr="009D2F54">
        <w:t xml:space="preserve">488 - </w:t>
      </w:r>
      <w:r w:rsidR="00792050" w:rsidRPr="009D2F54">
        <w:t>22</w:t>
      </w:r>
      <w:r w:rsidRPr="009D2F54">
        <w:t>) = 27% of our sample.</w:t>
      </w:r>
    </w:p>
    <w:p w14:paraId="3554AE5F" w14:textId="77777777" w:rsidR="008E087F" w:rsidRDefault="008E087F">
      <w:pPr>
        <w:rPr>
          <w:rFonts w:asciiTheme="majorHAnsi" w:hAnsiTheme="majorHAnsi" w:cstheme="majorBidi"/>
          <w:color w:val="B10059"/>
          <w:sz w:val="26"/>
          <w:szCs w:val="26"/>
        </w:rPr>
      </w:pPr>
      <w:r>
        <w:br w:type="page"/>
      </w:r>
    </w:p>
    <w:p w14:paraId="2F0921E7" w14:textId="505DB0CE" w:rsidR="002307D5" w:rsidRDefault="0013762E" w:rsidP="003205F3">
      <w:pPr>
        <w:pStyle w:val="Heading2"/>
        <w:rPr>
          <w:rFonts w:eastAsia="Calibri"/>
        </w:rPr>
      </w:pPr>
      <w:r>
        <w:rPr>
          <w:rFonts w:eastAsia="Calibri"/>
        </w:rPr>
        <w:lastRenderedPageBreak/>
        <w:t xml:space="preserve">Why do people post feedback on </w:t>
      </w:r>
      <w:r w:rsidR="002A2838">
        <w:rPr>
          <w:rFonts w:eastAsia="Calibri"/>
        </w:rPr>
        <w:t>Care Opinion</w:t>
      </w:r>
      <w:r>
        <w:rPr>
          <w:rFonts w:eastAsia="Calibri"/>
        </w:rPr>
        <w:t>?</w:t>
      </w:r>
    </w:p>
    <w:p w14:paraId="6A643C0F" w14:textId="4CFAF7CA" w:rsidR="002A2838" w:rsidRDefault="002A2838" w:rsidP="009D2F54">
      <w:r w:rsidRPr="009D2F54">
        <w:t>W</w:t>
      </w:r>
      <w:r w:rsidR="00F05A5D">
        <w:t>e</w:t>
      </w:r>
      <w:r w:rsidRPr="009D2F54">
        <w:t xml:space="preserve"> asked people </w:t>
      </w:r>
      <w:r w:rsidR="00F05A5D">
        <w:t>whether they had a particular aim in mind when posting their story.</w:t>
      </w:r>
    </w:p>
    <w:p w14:paraId="395A7B4D" w14:textId="54B3B47C" w:rsidR="00741DE5" w:rsidRDefault="00741DE5" w:rsidP="009D2F54">
      <w:r>
        <w:t xml:space="preserve">For this question, we </w:t>
      </w:r>
      <w:r w:rsidR="0013762E">
        <w:t xml:space="preserve">offered </w:t>
      </w:r>
      <w:r>
        <w:t xml:space="preserve">the same categories as those used in previously published research from the Inquire UK study </w:t>
      </w:r>
      <w:r w:rsidR="00962C91">
        <w:t>(van Velthoven, 2018).</w:t>
      </w:r>
      <w:r w:rsidR="00862BA2">
        <w:t xml:space="preserve"> Note that respondents in both surveys could choose more than one option.</w:t>
      </w:r>
    </w:p>
    <w:p w14:paraId="49A1DA28" w14:textId="205D9C5D" w:rsidR="006332D0" w:rsidRDefault="00655BE9" w:rsidP="009D2F54">
      <w:r>
        <w:rPr>
          <w:noProof/>
        </w:rPr>
        <w:drawing>
          <wp:inline distT="0" distB="0" distL="0" distR="0" wp14:anchorId="424454E1" wp14:editId="5F93136F">
            <wp:extent cx="5731510" cy="4159250"/>
            <wp:effectExtent l="0" t="0" r="2540" b="12700"/>
            <wp:docPr id="1" name="Chart 1">
              <a:extLst xmlns:a="http://schemas.openxmlformats.org/drawingml/2006/main">
                <a:ext uri="{FF2B5EF4-FFF2-40B4-BE49-F238E27FC236}">
                  <a16:creationId xmlns:a16="http://schemas.microsoft.com/office/drawing/2014/main" id="{343EC2E9-4E4B-4B12-BB3E-979E489BDC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438D23" w14:textId="77777777" w:rsidR="00661A6D" w:rsidRPr="008E087F" w:rsidRDefault="00661A6D" w:rsidP="009D2F54"/>
    <w:tbl>
      <w:tblPr>
        <w:tblStyle w:val="TableGrid"/>
        <w:tblW w:w="0" w:type="auto"/>
        <w:tblInd w:w="-5" w:type="dxa"/>
        <w:tblLook w:val="04A0" w:firstRow="1" w:lastRow="0" w:firstColumn="1" w:lastColumn="0" w:noHBand="0" w:noVBand="1"/>
      </w:tblPr>
      <w:tblGrid>
        <w:gridCol w:w="3673"/>
        <w:gridCol w:w="1337"/>
        <w:gridCol w:w="1337"/>
        <w:gridCol w:w="1337"/>
        <w:gridCol w:w="1337"/>
      </w:tblGrid>
      <w:tr w:rsidR="00DB3D4D" w:rsidRPr="0041031A" w14:paraId="113598FC" w14:textId="77777777" w:rsidTr="008E087F">
        <w:trPr>
          <w:trHeight w:val="283"/>
        </w:trPr>
        <w:tc>
          <w:tcPr>
            <w:tcW w:w="3673" w:type="dxa"/>
            <w:hideMark/>
          </w:tcPr>
          <w:p w14:paraId="1EE29478" w14:textId="77777777" w:rsidR="00DB3D4D" w:rsidRPr="0041031A" w:rsidRDefault="00DB3D4D"/>
        </w:tc>
        <w:tc>
          <w:tcPr>
            <w:tcW w:w="2674" w:type="dxa"/>
            <w:gridSpan w:val="2"/>
            <w:hideMark/>
          </w:tcPr>
          <w:p w14:paraId="7A361EB8" w14:textId="51963AB0" w:rsidR="00DB3D4D" w:rsidRPr="0041031A" w:rsidRDefault="00DB3D4D" w:rsidP="00DB3D4D">
            <w:r>
              <w:t>This</w:t>
            </w:r>
            <w:r w:rsidRPr="0041031A">
              <w:t xml:space="preserve"> survey</w:t>
            </w:r>
          </w:p>
        </w:tc>
        <w:tc>
          <w:tcPr>
            <w:tcW w:w="2674" w:type="dxa"/>
            <w:gridSpan w:val="2"/>
            <w:hideMark/>
          </w:tcPr>
          <w:p w14:paraId="497B1085" w14:textId="3F3BD6E7" w:rsidR="00DB3D4D" w:rsidRPr="0041031A" w:rsidRDefault="00DB3D4D" w:rsidP="00DB3D4D">
            <w:r w:rsidRPr="0041031A">
              <w:t>van Velthoven</w:t>
            </w:r>
            <w:r>
              <w:t>, 2018</w:t>
            </w:r>
          </w:p>
        </w:tc>
      </w:tr>
      <w:tr w:rsidR="0041031A" w:rsidRPr="0041031A" w14:paraId="0AA4EF9E" w14:textId="77777777" w:rsidTr="00DB3D4D">
        <w:trPr>
          <w:trHeight w:val="315"/>
        </w:trPr>
        <w:tc>
          <w:tcPr>
            <w:tcW w:w="3673" w:type="dxa"/>
            <w:noWrap/>
            <w:hideMark/>
          </w:tcPr>
          <w:p w14:paraId="503AA6C8" w14:textId="77777777" w:rsidR="0041031A" w:rsidRPr="0041031A" w:rsidRDefault="0041031A">
            <w:pPr>
              <w:rPr>
                <w:b/>
                <w:bCs/>
              </w:rPr>
            </w:pPr>
            <w:r w:rsidRPr="0041031A">
              <w:rPr>
                <w:b/>
                <w:bCs/>
              </w:rPr>
              <w:t>Reason</w:t>
            </w:r>
          </w:p>
        </w:tc>
        <w:tc>
          <w:tcPr>
            <w:tcW w:w="1337" w:type="dxa"/>
            <w:noWrap/>
            <w:hideMark/>
          </w:tcPr>
          <w:p w14:paraId="751D1913" w14:textId="77777777" w:rsidR="0041031A" w:rsidRPr="0041031A" w:rsidRDefault="0041031A">
            <w:pPr>
              <w:rPr>
                <w:b/>
                <w:bCs/>
              </w:rPr>
            </w:pPr>
            <w:r w:rsidRPr="0041031A">
              <w:rPr>
                <w:b/>
                <w:bCs/>
              </w:rPr>
              <w:t>Count</w:t>
            </w:r>
          </w:p>
        </w:tc>
        <w:tc>
          <w:tcPr>
            <w:tcW w:w="1337" w:type="dxa"/>
            <w:noWrap/>
            <w:hideMark/>
          </w:tcPr>
          <w:p w14:paraId="7857E69C" w14:textId="19B60E57" w:rsidR="0041031A" w:rsidRPr="0041031A" w:rsidRDefault="00862BA2">
            <w:pPr>
              <w:rPr>
                <w:b/>
                <w:bCs/>
              </w:rPr>
            </w:pPr>
            <w:r>
              <w:rPr>
                <w:b/>
                <w:bCs/>
              </w:rPr>
              <w:t>%</w:t>
            </w:r>
          </w:p>
        </w:tc>
        <w:tc>
          <w:tcPr>
            <w:tcW w:w="1337" w:type="dxa"/>
            <w:noWrap/>
            <w:hideMark/>
          </w:tcPr>
          <w:p w14:paraId="5F36E07D" w14:textId="77777777" w:rsidR="0041031A" w:rsidRPr="0041031A" w:rsidRDefault="0041031A">
            <w:pPr>
              <w:rPr>
                <w:b/>
                <w:bCs/>
              </w:rPr>
            </w:pPr>
            <w:r w:rsidRPr="0041031A">
              <w:rPr>
                <w:b/>
                <w:bCs/>
              </w:rPr>
              <w:t>Count</w:t>
            </w:r>
          </w:p>
        </w:tc>
        <w:tc>
          <w:tcPr>
            <w:tcW w:w="1337" w:type="dxa"/>
            <w:noWrap/>
            <w:hideMark/>
          </w:tcPr>
          <w:p w14:paraId="574EF1F4" w14:textId="52EEF992" w:rsidR="0041031A" w:rsidRPr="0041031A" w:rsidRDefault="00862BA2">
            <w:pPr>
              <w:rPr>
                <w:b/>
                <w:bCs/>
              </w:rPr>
            </w:pPr>
            <w:r>
              <w:rPr>
                <w:b/>
                <w:bCs/>
              </w:rPr>
              <w:t>%</w:t>
            </w:r>
          </w:p>
        </w:tc>
      </w:tr>
      <w:tr w:rsidR="0041031A" w:rsidRPr="0041031A" w14:paraId="5A67530A" w14:textId="77777777" w:rsidTr="00DB3D4D">
        <w:trPr>
          <w:trHeight w:val="315"/>
        </w:trPr>
        <w:tc>
          <w:tcPr>
            <w:tcW w:w="3673" w:type="dxa"/>
            <w:noWrap/>
            <w:hideMark/>
          </w:tcPr>
          <w:p w14:paraId="748928EF" w14:textId="77777777" w:rsidR="0041031A" w:rsidRPr="0041031A" w:rsidRDefault="0041031A">
            <w:r w:rsidRPr="0041031A">
              <w:t>To praise the service I received</w:t>
            </w:r>
          </w:p>
        </w:tc>
        <w:tc>
          <w:tcPr>
            <w:tcW w:w="1337" w:type="dxa"/>
            <w:noWrap/>
            <w:hideMark/>
          </w:tcPr>
          <w:p w14:paraId="4CF43CEE" w14:textId="77777777" w:rsidR="0041031A" w:rsidRPr="0041031A" w:rsidRDefault="0041031A" w:rsidP="0041031A">
            <w:r w:rsidRPr="0041031A">
              <w:t>109</w:t>
            </w:r>
          </w:p>
        </w:tc>
        <w:tc>
          <w:tcPr>
            <w:tcW w:w="1337" w:type="dxa"/>
            <w:noWrap/>
            <w:hideMark/>
          </w:tcPr>
          <w:p w14:paraId="50D243B6" w14:textId="77777777" w:rsidR="0041031A" w:rsidRPr="0041031A" w:rsidRDefault="0041031A" w:rsidP="0041031A">
            <w:r w:rsidRPr="0041031A">
              <w:t>45</w:t>
            </w:r>
          </w:p>
        </w:tc>
        <w:tc>
          <w:tcPr>
            <w:tcW w:w="1337" w:type="dxa"/>
            <w:noWrap/>
            <w:hideMark/>
          </w:tcPr>
          <w:p w14:paraId="2D7C815F" w14:textId="77777777" w:rsidR="0041031A" w:rsidRPr="0041031A" w:rsidRDefault="0041031A" w:rsidP="0041031A">
            <w:r w:rsidRPr="0041031A">
              <w:t>53</w:t>
            </w:r>
          </w:p>
        </w:tc>
        <w:tc>
          <w:tcPr>
            <w:tcW w:w="1337" w:type="dxa"/>
            <w:noWrap/>
            <w:hideMark/>
          </w:tcPr>
          <w:p w14:paraId="1C7BF4B4" w14:textId="77777777" w:rsidR="0041031A" w:rsidRPr="0041031A" w:rsidRDefault="0041031A" w:rsidP="0041031A">
            <w:r w:rsidRPr="0041031A">
              <w:t>36</w:t>
            </w:r>
          </w:p>
        </w:tc>
      </w:tr>
      <w:tr w:rsidR="0041031A" w:rsidRPr="0041031A" w14:paraId="4E4E1267" w14:textId="77777777" w:rsidTr="00DB3D4D">
        <w:trPr>
          <w:trHeight w:val="315"/>
        </w:trPr>
        <w:tc>
          <w:tcPr>
            <w:tcW w:w="3673" w:type="dxa"/>
            <w:noWrap/>
            <w:hideMark/>
          </w:tcPr>
          <w:p w14:paraId="48E98292" w14:textId="77777777" w:rsidR="0041031A" w:rsidRPr="0041031A" w:rsidRDefault="0041031A">
            <w:r w:rsidRPr="0041031A">
              <w:t>To inform other patients</w:t>
            </w:r>
          </w:p>
        </w:tc>
        <w:tc>
          <w:tcPr>
            <w:tcW w:w="1337" w:type="dxa"/>
            <w:noWrap/>
            <w:hideMark/>
          </w:tcPr>
          <w:p w14:paraId="4142F002" w14:textId="77777777" w:rsidR="0041031A" w:rsidRPr="0041031A" w:rsidRDefault="0041031A" w:rsidP="0041031A">
            <w:r w:rsidRPr="0041031A">
              <w:t>68</w:t>
            </w:r>
          </w:p>
        </w:tc>
        <w:tc>
          <w:tcPr>
            <w:tcW w:w="1337" w:type="dxa"/>
            <w:noWrap/>
            <w:hideMark/>
          </w:tcPr>
          <w:p w14:paraId="3FFE55D1" w14:textId="77777777" w:rsidR="0041031A" w:rsidRPr="0041031A" w:rsidRDefault="0041031A" w:rsidP="0041031A">
            <w:r w:rsidRPr="0041031A">
              <w:t>28</w:t>
            </w:r>
          </w:p>
        </w:tc>
        <w:tc>
          <w:tcPr>
            <w:tcW w:w="1337" w:type="dxa"/>
            <w:noWrap/>
            <w:hideMark/>
          </w:tcPr>
          <w:p w14:paraId="1B2F0BA5" w14:textId="77777777" w:rsidR="0041031A" w:rsidRPr="0041031A" w:rsidRDefault="0041031A" w:rsidP="0041031A">
            <w:r w:rsidRPr="0041031A">
              <w:t>57</w:t>
            </w:r>
          </w:p>
        </w:tc>
        <w:tc>
          <w:tcPr>
            <w:tcW w:w="1337" w:type="dxa"/>
            <w:noWrap/>
            <w:hideMark/>
          </w:tcPr>
          <w:p w14:paraId="76DE6ED0" w14:textId="77777777" w:rsidR="0041031A" w:rsidRPr="0041031A" w:rsidRDefault="0041031A" w:rsidP="0041031A">
            <w:r w:rsidRPr="0041031A">
              <w:t>39</w:t>
            </w:r>
          </w:p>
        </w:tc>
      </w:tr>
      <w:tr w:rsidR="0041031A" w:rsidRPr="0041031A" w14:paraId="08E63A8A" w14:textId="77777777" w:rsidTr="00DB3D4D">
        <w:trPr>
          <w:trHeight w:val="315"/>
        </w:trPr>
        <w:tc>
          <w:tcPr>
            <w:tcW w:w="3673" w:type="dxa"/>
            <w:noWrap/>
            <w:hideMark/>
          </w:tcPr>
          <w:p w14:paraId="2424E88A" w14:textId="77777777" w:rsidR="0041031A" w:rsidRPr="0041031A" w:rsidRDefault="0041031A">
            <w:r w:rsidRPr="0041031A">
              <w:t>To improve the standard of care</w:t>
            </w:r>
          </w:p>
        </w:tc>
        <w:tc>
          <w:tcPr>
            <w:tcW w:w="1337" w:type="dxa"/>
            <w:noWrap/>
            <w:hideMark/>
          </w:tcPr>
          <w:p w14:paraId="36F9B7EC" w14:textId="77777777" w:rsidR="0041031A" w:rsidRPr="0041031A" w:rsidRDefault="0041031A" w:rsidP="0041031A">
            <w:r w:rsidRPr="0041031A">
              <w:t>25</w:t>
            </w:r>
          </w:p>
        </w:tc>
        <w:tc>
          <w:tcPr>
            <w:tcW w:w="1337" w:type="dxa"/>
            <w:noWrap/>
            <w:hideMark/>
          </w:tcPr>
          <w:p w14:paraId="25119EA5" w14:textId="77777777" w:rsidR="0041031A" w:rsidRPr="0041031A" w:rsidRDefault="0041031A" w:rsidP="0041031A">
            <w:r w:rsidRPr="0041031A">
              <w:t>10</w:t>
            </w:r>
          </w:p>
        </w:tc>
        <w:tc>
          <w:tcPr>
            <w:tcW w:w="1337" w:type="dxa"/>
            <w:noWrap/>
            <w:hideMark/>
          </w:tcPr>
          <w:p w14:paraId="2FFFE57A" w14:textId="77777777" w:rsidR="0041031A" w:rsidRPr="0041031A" w:rsidRDefault="0041031A" w:rsidP="0041031A">
            <w:r w:rsidRPr="0041031A">
              <w:t>23</w:t>
            </w:r>
          </w:p>
        </w:tc>
        <w:tc>
          <w:tcPr>
            <w:tcW w:w="1337" w:type="dxa"/>
            <w:noWrap/>
            <w:hideMark/>
          </w:tcPr>
          <w:p w14:paraId="07134261" w14:textId="77777777" w:rsidR="0041031A" w:rsidRPr="0041031A" w:rsidRDefault="0041031A" w:rsidP="0041031A">
            <w:r w:rsidRPr="0041031A">
              <w:t>15</w:t>
            </w:r>
          </w:p>
        </w:tc>
      </w:tr>
      <w:tr w:rsidR="0041031A" w:rsidRPr="0041031A" w14:paraId="5CF857FE" w14:textId="77777777" w:rsidTr="00DB3D4D">
        <w:trPr>
          <w:trHeight w:val="315"/>
        </w:trPr>
        <w:tc>
          <w:tcPr>
            <w:tcW w:w="3673" w:type="dxa"/>
            <w:noWrap/>
            <w:hideMark/>
          </w:tcPr>
          <w:p w14:paraId="03607590" w14:textId="77777777" w:rsidR="0041031A" w:rsidRPr="0041031A" w:rsidRDefault="0041031A">
            <w:r w:rsidRPr="0041031A">
              <w:t>I was asked to by a professional</w:t>
            </w:r>
          </w:p>
        </w:tc>
        <w:tc>
          <w:tcPr>
            <w:tcW w:w="1337" w:type="dxa"/>
            <w:noWrap/>
            <w:hideMark/>
          </w:tcPr>
          <w:p w14:paraId="268AB5FC" w14:textId="77777777" w:rsidR="0041031A" w:rsidRPr="0041031A" w:rsidRDefault="0041031A" w:rsidP="0041031A">
            <w:r w:rsidRPr="0041031A">
              <w:t>10</w:t>
            </w:r>
          </w:p>
        </w:tc>
        <w:tc>
          <w:tcPr>
            <w:tcW w:w="1337" w:type="dxa"/>
            <w:noWrap/>
            <w:hideMark/>
          </w:tcPr>
          <w:p w14:paraId="32743F84" w14:textId="77777777" w:rsidR="0041031A" w:rsidRPr="0041031A" w:rsidRDefault="0041031A" w:rsidP="0041031A">
            <w:r w:rsidRPr="0041031A">
              <w:t>4</w:t>
            </w:r>
          </w:p>
        </w:tc>
        <w:tc>
          <w:tcPr>
            <w:tcW w:w="1337" w:type="dxa"/>
            <w:noWrap/>
            <w:hideMark/>
          </w:tcPr>
          <w:p w14:paraId="30B582EC" w14:textId="77777777" w:rsidR="0041031A" w:rsidRPr="0041031A" w:rsidRDefault="0041031A" w:rsidP="0041031A">
            <w:r w:rsidRPr="0041031A">
              <w:t>3</w:t>
            </w:r>
          </w:p>
        </w:tc>
        <w:tc>
          <w:tcPr>
            <w:tcW w:w="1337" w:type="dxa"/>
            <w:noWrap/>
            <w:hideMark/>
          </w:tcPr>
          <w:p w14:paraId="3E6C54A7" w14:textId="77777777" w:rsidR="0041031A" w:rsidRPr="0041031A" w:rsidRDefault="0041031A" w:rsidP="0041031A">
            <w:r w:rsidRPr="0041031A">
              <w:t>2</w:t>
            </w:r>
          </w:p>
        </w:tc>
      </w:tr>
      <w:tr w:rsidR="0041031A" w:rsidRPr="0041031A" w14:paraId="16BF1F26" w14:textId="77777777" w:rsidTr="00DB3D4D">
        <w:trPr>
          <w:trHeight w:val="315"/>
        </w:trPr>
        <w:tc>
          <w:tcPr>
            <w:tcW w:w="3673" w:type="dxa"/>
            <w:noWrap/>
            <w:hideMark/>
          </w:tcPr>
          <w:p w14:paraId="3E54967F" w14:textId="77777777" w:rsidR="0041031A" w:rsidRPr="0041031A" w:rsidRDefault="0041031A">
            <w:r w:rsidRPr="0041031A">
              <w:t>To complain about the service</w:t>
            </w:r>
          </w:p>
        </w:tc>
        <w:tc>
          <w:tcPr>
            <w:tcW w:w="1337" w:type="dxa"/>
            <w:noWrap/>
            <w:hideMark/>
          </w:tcPr>
          <w:p w14:paraId="4E1E5D34" w14:textId="77777777" w:rsidR="0041031A" w:rsidRPr="0041031A" w:rsidRDefault="0041031A" w:rsidP="0041031A">
            <w:r w:rsidRPr="0041031A">
              <w:t>8</w:t>
            </w:r>
          </w:p>
        </w:tc>
        <w:tc>
          <w:tcPr>
            <w:tcW w:w="1337" w:type="dxa"/>
            <w:noWrap/>
            <w:hideMark/>
          </w:tcPr>
          <w:p w14:paraId="7DEA7046" w14:textId="77777777" w:rsidR="0041031A" w:rsidRPr="0041031A" w:rsidRDefault="0041031A" w:rsidP="0041031A">
            <w:r w:rsidRPr="0041031A">
              <w:t>3</w:t>
            </w:r>
          </w:p>
        </w:tc>
        <w:tc>
          <w:tcPr>
            <w:tcW w:w="1337" w:type="dxa"/>
            <w:noWrap/>
            <w:hideMark/>
          </w:tcPr>
          <w:p w14:paraId="25E22C36" w14:textId="77777777" w:rsidR="0041031A" w:rsidRPr="0041031A" w:rsidRDefault="0041031A" w:rsidP="0041031A">
            <w:r w:rsidRPr="0041031A">
              <w:t>9</w:t>
            </w:r>
          </w:p>
        </w:tc>
        <w:tc>
          <w:tcPr>
            <w:tcW w:w="1337" w:type="dxa"/>
            <w:noWrap/>
            <w:hideMark/>
          </w:tcPr>
          <w:p w14:paraId="70C6D3FA" w14:textId="77777777" w:rsidR="0041031A" w:rsidRPr="0041031A" w:rsidRDefault="0041031A" w:rsidP="0041031A">
            <w:r w:rsidRPr="0041031A">
              <w:t>6</w:t>
            </w:r>
          </w:p>
        </w:tc>
      </w:tr>
      <w:tr w:rsidR="0041031A" w:rsidRPr="0041031A" w14:paraId="55039EF6" w14:textId="77777777" w:rsidTr="00DB3D4D">
        <w:trPr>
          <w:trHeight w:val="315"/>
        </w:trPr>
        <w:tc>
          <w:tcPr>
            <w:tcW w:w="3673" w:type="dxa"/>
            <w:noWrap/>
            <w:hideMark/>
          </w:tcPr>
          <w:p w14:paraId="3D1ABC10" w14:textId="77777777" w:rsidR="0041031A" w:rsidRPr="0041031A" w:rsidRDefault="0041031A">
            <w:r w:rsidRPr="0041031A">
              <w:t>Other</w:t>
            </w:r>
          </w:p>
        </w:tc>
        <w:tc>
          <w:tcPr>
            <w:tcW w:w="1337" w:type="dxa"/>
            <w:noWrap/>
            <w:hideMark/>
          </w:tcPr>
          <w:p w14:paraId="45AD81B0" w14:textId="77777777" w:rsidR="0041031A" w:rsidRPr="0041031A" w:rsidRDefault="0041031A" w:rsidP="0041031A">
            <w:r w:rsidRPr="0041031A">
              <w:t>6</w:t>
            </w:r>
          </w:p>
        </w:tc>
        <w:tc>
          <w:tcPr>
            <w:tcW w:w="1337" w:type="dxa"/>
            <w:noWrap/>
            <w:hideMark/>
          </w:tcPr>
          <w:p w14:paraId="2C55088B" w14:textId="77777777" w:rsidR="0041031A" w:rsidRPr="0041031A" w:rsidRDefault="0041031A" w:rsidP="0041031A">
            <w:r w:rsidRPr="0041031A">
              <w:t>2</w:t>
            </w:r>
          </w:p>
        </w:tc>
        <w:tc>
          <w:tcPr>
            <w:tcW w:w="1337" w:type="dxa"/>
            <w:noWrap/>
            <w:hideMark/>
          </w:tcPr>
          <w:p w14:paraId="55357A89" w14:textId="77777777" w:rsidR="0041031A" w:rsidRPr="0041031A" w:rsidRDefault="0041031A" w:rsidP="0041031A">
            <w:r w:rsidRPr="0041031A">
              <w:t>12</w:t>
            </w:r>
          </w:p>
        </w:tc>
        <w:tc>
          <w:tcPr>
            <w:tcW w:w="1337" w:type="dxa"/>
            <w:noWrap/>
            <w:hideMark/>
          </w:tcPr>
          <w:p w14:paraId="7FAAC2E4" w14:textId="77777777" w:rsidR="0041031A" w:rsidRPr="0041031A" w:rsidRDefault="0041031A" w:rsidP="0041031A">
            <w:r w:rsidRPr="0041031A">
              <w:t>9</w:t>
            </w:r>
          </w:p>
        </w:tc>
      </w:tr>
      <w:tr w:rsidR="0041031A" w:rsidRPr="0041031A" w14:paraId="2BA85F55" w14:textId="77777777" w:rsidTr="00DB3D4D">
        <w:trPr>
          <w:trHeight w:val="315"/>
        </w:trPr>
        <w:tc>
          <w:tcPr>
            <w:tcW w:w="3673" w:type="dxa"/>
            <w:noWrap/>
            <w:hideMark/>
          </w:tcPr>
          <w:p w14:paraId="06F62035" w14:textId="77777777" w:rsidR="0041031A" w:rsidRPr="0041031A" w:rsidRDefault="0041031A">
            <w:r w:rsidRPr="0041031A">
              <w:t>To complain about a professional</w:t>
            </w:r>
          </w:p>
        </w:tc>
        <w:tc>
          <w:tcPr>
            <w:tcW w:w="1337" w:type="dxa"/>
            <w:noWrap/>
            <w:hideMark/>
          </w:tcPr>
          <w:p w14:paraId="2B3E46C1" w14:textId="77777777" w:rsidR="0041031A" w:rsidRPr="0041031A" w:rsidRDefault="0041031A" w:rsidP="0041031A">
            <w:r w:rsidRPr="0041031A">
              <w:t>5</w:t>
            </w:r>
          </w:p>
        </w:tc>
        <w:tc>
          <w:tcPr>
            <w:tcW w:w="1337" w:type="dxa"/>
            <w:noWrap/>
            <w:hideMark/>
          </w:tcPr>
          <w:p w14:paraId="0F2D281E" w14:textId="77777777" w:rsidR="0041031A" w:rsidRPr="0041031A" w:rsidRDefault="0041031A" w:rsidP="0041031A">
            <w:r w:rsidRPr="0041031A">
              <w:t>2</w:t>
            </w:r>
          </w:p>
        </w:tc>
        <w:tc>
          <w:tcPr>
            <w:tcW w:w="1337" w:type="dxa"/>
            <w:noWrap/>
            <w:hideMark/>
          </w:tcPr>
          <w:p w14:paraId="5268BDBF" w14:textId="77777777" w:rsidR="0041031A" w:rsidRPr="0041031A" w:rsidRDefault="0041031A" w:rsidP="0041031A">
            <w:r w:rsidRPr="0041031A">
              <w:t>5</w:t>
            </w:r>
          </w:p>
        </w:tc>
        <w:tc>
          <w:tcPr>
            <w:tcW w:w="1337" w:type="dxa"/>
            <w:noWrap/>
            <w:hideMark/>
          </w:tcPr>
          <w:p w14:paraId="174420BB" w14:textId="77777777" w:rsidR="0041031A" w:rsidRPr="0041031A" w:rsidRDefault="0041031A" w:rsidP="0041031A">
            <w:r w:rsidRPr="0041031A">
              <w:t>4</w:t>
            </w:r>
          </w:p>
        </w:tc>
      </w:tr>
      <w:tr w:rsidR="0041031A" w:rsidRPr="0041031A" w14:paraId="52DD5FB3" w14:textId="77777777" w:rsidTr="00DB3D4D">
        <w:trPr>
          <w:trHeight w:val="315"/>
        </w:trPr>
        <w:tc>
          <w:tcPr>
            <w:tcW w:w="3673" w:type="dxa"/>
            <w:noWrap/>
            <w:hideMark/>
          </w:tcPr>
          <w:p w14:paraId="755DF899" w14:textId="77777777" w:rsidR="0041031A" w:rsidRPr="0041031A" w:rsidRDefault="0041031A">
            <w:r w:rsidRPr="0041031A">
              <w:t>To complain about treatment</w:t>
            </w:r>
          </w:p>
        </w:tc>
        <w:tc>
          <w:tcPr>
            <w:tcW w:w="1337" w:type="dxa"/>
            <w:noWrap/>
            <w:hideMark/>
          </w:tcPr>
          <w:p w14:paraId="3116F2AE" w14:textId="77777777" w:rsidR="0041031A" w:rsidRPr="0041031A" w:rsidRDefault="0041031A" w:rsidP="0041031A">
            <w:r w:rsidRPr="0041031A">
              <w:t>4</w:t>
            </w:r>
          </w:p>
        </w:tc>
        <w:tc>
          <w:tcPr>
            <w:tcW w:w="1337" w:type="dxa"/>
            <w:noWrap/>
            <w:hideMark/>
          </w:tcPr>
          <w:p w14:paraId="5868C2AB" w14:textId="77777777" w:rsidR="0041031A" w:rsidRPr="0041031A" w:rsidRDefault="0041031A" w:rsidP="0041031A">
            <w:r w:rsidRPr="0041031A">
              <w:t>1</w:t>
            </w:r>
          </w:p>
        </w:tc>
        <w:tc>
          <w:tcPr>
            <w:tcW w:w="1337" w:type="dxa"/>
            <w:noWrap/>
            <w:hideMark/>
          </w:tcPr>
          <w:p w14:paraId="46010292" w14:textId="77777777" w:rsidR="0041031A" w:rsidRPr="0041031A" w:rsidRDefault="0041031A" w:rsidP="0041031A">
            <w:r w:rsidRPr="0041031A">
              <w:t>7</w:t>
            </w:r>
          </w:p>
        </w:tc>
        <w:tc>
          <w:tcPr>
            <w:tcW w:w="1337" w:type="dxa"/>
            <w:noWrap/>
            <w:hideMark/>
          </w:tcPr>
          <w:p w14:paraId="2FCC7CD2" w14:textId="77777777" w:rsidR="0041031A" w:rsidRPr="0041031A" w:rsidRDefault="0041031A" w:rsidP="0041031A">
            <w:r w:rsidRPr="0041031A">
              <w:t>5</w:t>
            </w:r>
          </w:p>
        </w:tc>
      </w:tr>
      <w:tr w:rsidR="0041031A" w:rsidRPr="0041031A" w14:paraId="6BC4CCB6" w14:textId="77777777" w:rsidTr="00DB3D4D">
        <w:trPr>
          <w:trHeight w:val="315"/>
        </w:trPr>
        <w:tc>
          <w:tcPr>
            <w:tcW w:w="3673" w:type="dxa"/>
            <w:noWrap/>
            <w:hideMark/>
          </w:tcPr>
          <w:p w14:paraId="11AD46F3" w14:textId="77777777" w:rsidR="0041031A" w:rsidRPr="0041031A" w:rsidRDefault="0041031A">
            <w:r w:rsidRPr="0041031A">
              <w:t>I was asked to by someone else</w:t>
            </w:r>
          </w:p>
        </w:tc>
        <w:tc>
          <w:tcPr>
            <w:tcW w:w="1337" w:type="dxa"/>
            <w:noWrap/>
            <w:hideMark/>
          </w:tcPr>
          <w:p w14:paraId="3F87817D" w14:textId="77777777" w:rsidR="0041031A" w:rsidRPr="0041031A" w:rsidRDefault="0041031A" w:rsidP="0041031A">
            <w:r w:rsidRPr="0041031A">
              <w:t>3</w:t>
            </w:r>
          </w:p>
        </w:tc>
        <w:tc>
          <w:tcPr>
            <w:tcW w:w="1337" w:type="dxa"/>
            <w:noWrap/>
            <w:hideMark/>
          </w:tcPr>
          <w:p w14:paraId="4C7F6E81" w14:textId="77777777" w:rsidR="0041031A" w:rsidRPr="0041031A" w:rsidRDefault="0041031A" w:rsidP="0041031A">
            <w:r w:rsidRPr="0041031A">
              <w:t>1</w:t>
            </w:r>
          </w:p>
        </w:tc>
        <w:tc>
          <w:tcPr>
            <w:tcW w:w="1337" w:type="dxa"/>
            <w:noWrap/>
            <w:hideMark/>
          </w:tcPr>
          <w:p w14:paraId="4FBF1963" w14:textId="77777777" w:rsidR="0041031A" w:rsidRPr="0041031A" w:rsidRDefault="0041031A" w:rsidP="0041031A">
            <w:r w:rsidRPr="0041031A">
              <w:t>3</w:t>
            </w:r>
          </w:p>
        </w:tc>
        <w:tc>
          <w:tcPr>
            <w:tcW w:w="1337" w:type="dxa"/>
            <w:noWrap/>
            <w:hideMark/>
          </w:tcPr>
          <w:p w14:paraId="713DD297" w14:textId="77777777" w:rsidR="0041031A" w:rsidRPr="0041031A" w:rsidRDefault="0041031A" w:rsidP="0041031A">
            <w:r w:rsidRPr="0041031A">
              <w:t>2</w:t>
            </w:r>
          </w:p>
        </w:tc>
      </w:tr>
      <w:tr w:rsidR="0041031A" w:rsidRPr="0041031A" w14:paraId="26BADB8B" w14:textId="77777777" w:rsidTr="00DB3D4D">
        <w:trPr>
          <w:trHeight w:val="315"/>
        </w:trPr>
        <w:tc>
          <w:tcPr>
            <w:tcW w:w="3673" w:type="dxa"/>
            <w:noWrap/>
            <w:hideMark/>
          </w:tcPr>
          <w:p w14:paraId="77EE44A5" w14:textId="77777777" w:rsidR="0041031A" w:rsidRPr="0041031A" w:rsidRDefault="0041031A">
            <w:r w:rsidRPr="0041031A">
              <w:t>Don't know</w:t>
            </w:r>
          </w:p>
        </w:tc>
        <w:tc>
          <w:tcPr>
            <w:tcW w:w="1337" w:type="dxa"/>
            <w:noWrap/>
            <w:hideMark/>
          </w:tcPr>
          <w:p w14:paraId="0ACC68C1" w14:textId="77777777" w:rsidR="0041031A" w:rsidRPr="0041031A" w:rsidRDefault="0041031A" w:rsidP="0041031A">
            <w:r w:rsidRPr="0041031A">
              <w:t>0</w:t>
            </w:r>
          </w:p>
        </w:tc>
        <w:tc>
          <w:tcPr>
            <w:tcW w:w="1337" w:type="dxa"/>
            <w:noWrap/>
            <w:hideMark/>
          </w:tcPr>
          <w:p w14:paraId="5EDB5C80" w14:textId="77777777" w:rsidR="0041031A" w:rsidRPr="0041031A" w:rsidRDefault="0041031A" w:rsidP="0041031A">
            <w:r w:rsidRPr="0041031A">
              <w:t>0</w:t>
            </w:r>
          </w:p>
        </w:tc>
        <w:tc>
          <w:tcPr>
            <w:tcW w:w="1337" w:type="dxa"/>
            <w:noWrap/>
            <w:hideMark/>
          </w:tcPr>
          <w:p w14:paraId="207870AB" w14:textId="77777777" w:rsidR="0041031A" w:rsidRPr="0041031A" w:rsidRDefault="0041031A" w:rsidP="0041031A">
            <w:r w:rsidRPr="0041031A">
              <w:t>6</w:t>
            </w:r>
          </w:p>
        </w:tc>
        <w:tc>
          <w:tcPr>
            <w:tcW w:w="1337" w:type="dxa"/>
            <w:noWrap/>
            <w:hideMark/>
          </w:tcPr>
          <w:p w14:paraId="4787259D" w14:textId="77777777" w:rsidR="0041031A" w:rsidRPr="0041031A" w:rsidRDefault="0041031A" w:rsidP="0041031A">
            <w:r w:rsidRPr="0041031A">
              <w:t>4</w:t>
            </w:r>
          </w:p>
        </w:tc>
      </w:tr>
      <w:tr w:rsidR="0041031A" w:rsidRPr="0041031A" w14:paraId="6288A6EF" w14:textId="77777777" w:rsidTr="00DB3D4D">
        <w:trPr>
          <w:trHeight w:val="315"/>
        </w:trPr>
        <w:tc>
          <w:tcPr>
            <w:tcW w:w="3673" w:type="dxa"/>
            <w:hideMark/>
          </w:tcPr>
          <w:p w14:paraId="50F087CE" w14:textId="77777777" w:rsidR="0041031A" w:rsidRPr="0041031A" w:rsidRDefault="0041031A"/>
        </w:tc>
        <w:tc>
          <w:tcPr>
            <w:tcW w:w="1337" w:type="dxa"/>
            <w:hideMark/>
          </w:tcPr>
          <w:p w14:paraId="3696D7FB" w14:textId="77777777" w:rsidR="0041031A" w:rsidRPr="0041031A" w:rsidRDefault="0041031A">
            <w:r w:rsidRPr="0041031A">
              <w:t>n=125</w:t>
            </w:r>
          </w:p>
        </w:tc>
        <w:tc>
          <w:tcPr>
            <w:tcW w:w="1337" w:type="dxa"/>
            <w:hideMark/>
          </w:tcPr>
          <w:p w14:paraId="53E89279" w14:textId="77777777" w:rsidR="0041031A" w:rsidRPr="0041031A" w:rsidRDefault="0041031A"/>
        </w:tc>
        <w:tc>
          <w:tcPr>
            <w:tcW w:w="1337" w:type="dxa"/>
            <w:noWrap/>
            <w:hideMark/>
          </w:tcPr>
          <w:p w14:paraId="1C480114" w14:textId="77777777" w:rsidR="0041031A" w:rsidRPr="0041031A" w:rsidRDefault="0041031A">
            <w:bookmarkStart w:id="0" w:name="RANGE!D14"/>
            <w:r w:rsidRPr="0041031A">
              <w:t>n = 147</w:t>
            </w:r>
            <w:bookmarkEnd w:id="0"/>
          </w:p>
        </w:tc>
        <w:tc>
          <w:tcPr>
            <w:tcW w:w="1337" w:type="dxa"/>
            <w:noWrap/>
            <w:hideMark/>
          </w:tcPr>
          <w:p w14:paraId="115E1CEF" w14:textId="77777777" w:rsidR="0041031A" w:rsidRPr="0041031A" w:rsidRDefault="0041031A"/>
        </w:tc>
      </w:tr>
    </w:tbl>
    <w:p w14:paraId="2266827A" w14:textId="25D80986" w:rsidR="00087289" w:rsidRDefault="000A4BF9" w:rsidP="009D2F54">
      <w:r>
        <w:lastRenderedPageBreak/>
        <w:t>Our results are very close to those found in the 2018 study</w:t>
      </w:r>
      <w:r w:rsidR="00B66B32">
        <w:t>, which asked a random sample of UK adults</w:t>
      </w:r>
      <w:r>
        <w:t xml:space="preserve">. </w:t>
      </w:r>
      <w:r w:rsidR="002D052B">
        <w:t xml:space="preserve">In both our survey and the 2018 research, the top three reasons </w:t>
      </w:r>
      <w:r w:rsidR="00FD3CD2">
        <w:t xml:space="preserve">are the same </w:t>
      </w:r>
      <w:r w:rsidR="002D052B">
        <w:t>(to praise, to inform, to improve)</w:t>
      </w:r>
      <w:r w:rsidR="00FD3CD2">
        <w:t>. In ou</w:t>
      </w:r>
      <w:r w:rsidR="00625742">
        <w:t>r</w:t>
      </w:r>
      <w:r w:rsidR="00FD3CD2">
        <w:t xml:space="preserve"> current survey, 45% of respondents reported </w:t>
      </w:r>
      <w:r w:rsidR="00625742">
        <w:t>posting their story</w:t>
      </w:r>
      <w:r w:rsidR="00FD3CD2">
        <w:t xml:space="preserve"> “to praise the service”</w:t>
      </w:r>
      <w:r w:rsidR="00625742">
        <w:t>, which is higher than the 36</w:t>
      </w:r>
      <w:r w:rsidR="00087289">
        <w:t>% reported by van Velthoven et al.</w:t>
      </w:r>
    </w:p>
    <w:p w14:paraId="2A3BB1BF" w14:textId="27B0D18D" w:rsidR="003E0C2B" w:rsidRDefault="003E0C2B" w:rsidP="009D2F54">
      <w:r>
        <w:t xml:space="preserve">These results suggest </w:t>
      </w:r>
      <w:r w:rsidR="00D87806">
        <w:t xml:space="preserve">that </w:t>
      </w:r>
      <w:r>
        <w:t>Northern Ireland authors</w:t>
      </w:r>
      <w:r w:rsidR="00592FC5">
        <w:t xml:space="preserve"> using Care Opinion</w:t>
      </w:r>
      <w:r w:rsidR="00D87806">
        <w:t xml:space="preserve"> are more likely to be motivated by </w:t>
      </w:r>
      <w:r w:rsidR="008F5F1E">
        <w:t xml:space="preserve">expressing praise or gratitude, when compared with UK </w:t>
      </w:r>
      <w:proofErr w:type="gramStart"/>
      <w:r w:rsidR="008F5F1E">
        <w:t>authors as a whole</w:t>
      </w:r>
      <w:proofErr w:type="gramEnd"/>
      <w:r w:rsidR="00592FC5">
        <w:t xml:space="preserve">. </w:t>
      </w:r>
    </w:p>
    <w:p w14:paraId="10A8749B" w14:textId="6AE9D8CD" w:rsidR="0019140B" w:rsidRDefault="00CC7636" w:rsidP="009D2F54">
      <w:r>
        <w:t xml:space="preserve">We also </w:t>
      </w:r>
      <w:r w:rsidR="002C621B">
        <w:t>asked the open-ended question “</w:t>
      </w:r>
      <w:r w:rsidR="002C621B" w:rsidRPr="002C621B">
        <w:t>Why did you post your story on Care Opinion?</w:t>
      </w:r>
      <w:r w:rsidR="002C621B">
        <w:t>”</w:t>
      </w:r>
      <w:r w:rsidR="008A7ECE">
        <w:t xml:space="preserve">, with free-text responses. </w:t>
      </w:r>
      <w:r w:rsidR="00CF7327">
        <w:t>Unsurprisingly, responses to this question</w:t>
      </w:r>
      <w:r w:rsidR="006C1F8E">
        <w:t xml:space="preserve"> reflect the motivations shown in the table above, with the </w:t>
      </w:r>
      <w:r w:rsidR="007A62E3">
        <w:t>largest</w:t>
      </w:r>
      <w:r w:rsidR="006C1F8E">
        <w:t xml:space="preserve"> group of comments relating </w:t>
      </w:r>
      <w:r w:rsidR="007A62E3">
        <w:t>to gratitude and praise:</w:t>
      </w:r>
    </w:p>
    <w:p w14:paraId="5DDA4D0E" w14:textId="6ABE4217" w:rsidR="001D6C5C" w:rsidRDefault="00D30689" w:rsidP="0040030A">
      <w:pPr>
        <w:pStyle w:val="Quote"/>
      </w:pPr>
      <w:r>
        <w:t>“</w:t>
      </w:r>
      <w:r w:rsidRPr="00D24168">
        <w:t>I wanted the staff at Antrim Hospital to know how amazing they are</w:t>
      </w:r>
      <w:r w:rsidR="001A7716">
        <w:t>.</w:t>
      </w:r>
      <w:r>
        <w:t>”</w:t>
      </w:r>
    </w:p>
    <w:p w14:paraId="06F3D581" w14:textId="3FCFCB05" w:rsidR="00D30689" w:rsidRDefault="003D616D" w:rsidP="0040030A">
      <w:pPr>
        <w:pStyle w:val="Quote"/>
      </w:pPr>
      <w:r>
        <w:t>“</w:t>
      </w:r>
      <w:r w:rsidRPr="00D24168">
        <w:t xml:space="preserve">All the staff needed to </w:t>
      </w:r>
      <w:r w:rsidR="001A7716">
        <w:t xml:space="preserve">be </w:t>
      </w:r>
      <w:r w:rsidRPr="00D24168">
        <w:t>praised for all their hard</w:t>
      </w:r>
      <w:r w:rsidR="001A7716">
        <w:t xml:space="preserve"> </w:t>
      </w:r>
      <w:r w:rsidRPr="00D24168">
        <w:t>work and support especially during Covid</w:t>
      </w:r>
      <w:r w:rsidR="001A7716">
        <w:t>.”</w:t>
      </w:r>
    </w:p>
    <w:p w14:paraId="6B817A52" w14:textId="66A943E2" w:rsidR="001A7716" w:rsidRDefault="00051709" w:rsidP="0040030A">
      <w:pPr>
        <w:pStyle w:val="Quote"/>
      </w:pPr>
      <w:r>
        <w:t>“</w:t>
      </w:r>
      <w:r w:rsidRPr="00D24168">
        <w:t>My daughter and I had such a positive experience we felt we needed to acknowledge it</w:t>
      </w:r>
      <w:r>
        <w:t>.”</w:t>
      </w:r>
    </w:p>
    <w:p w14:paraId="79D53807" w14:textId="0AC62658" w:rsidR="00051709" w:rsidRDefault="005E6BDC" w:rsidP="0040030A">
      <w:pPr>
        <w:pStyle w:val="Quote"/>
      </w:pPr>
      <w:r>
        <w:t>“</w:t>
      </w:r>
      <w:r w:rsidRPr="00D24168">
        <w:t>I wanted the staff to know that I really appreciated their kindness and that they put me at ease about my procedure.</w:t>
      </w:r>
      <w:r>
        <w:t>”</w:t>
      </w:r>
    </w:p>
    <w:p w14:paraId="759E96B5" w14:textId="443F469F" w:rsidR="001D6C5C" w:rsidRDefault="00227A98" w:rsidP="0040030A">
      <w:pPr>
        <w:pStyle w:val="Quote"/>
      </w:pPr>
      <w:r>
        <w:t>“I</w:t>
      </w:r>
      <w:r w:rsidR="00053BE8" w:rsidRPr="00D24168">
        <w:t xml:space="preserve"> wanted the staff that cared for my mum to have recognition for all their hard work &amp; dedication</w:t>
      </w:r>
      <w:r w:rsidR="00053BE8">
        <w:t>.”</w:t>
      </w:r>
    </w:p>
    <w:p w14:paraId="50AE5494" w14:textId="30E099D9" w:rsidR="00901209" w:rsidRDefault="00CA5285" w:rsidP="009D2F54">
      <w:r>
        <w:t xml:space="preserve">Such </w:t>
      </w:r>
      <w:r w:rsidR="00901209">
        <w:t xml:space="preserve">comments </w:t>
      </w:r>
      <w:r w:rsidR="00C73AC1">
        <w:t xml:space="preserve">frequently emphasised </w:t>
      </w:r>
      <w:r w:rsidR="003C7CDF">
        <w:t xml:space="preserve">both </w:t>
      </w:r>
      <w:r w:rsidR="00901209">
        <w:t>“wanting staff to know”</w:t>
      </w:r>
      <w:r w:rsidR="00E01424">
        <w:t xml:space="preserve"> that their care had been valued</w:t>
      </w:r>
      <w:r w:rsidR="0055276A">
        <w:t>, and at the same time wanting staff “to be recognised” by others</w:t>
      </w:r>
      <w:r w:rsidR="00206A69">
        <w:t xml:space="preserve"> within or outside of health services.</w:t>
      </w:r>
      <w:r w:rsidR="008F5F1E">
        <w:t xml:space="preserve"> Respondents hoped that a public online </w:t>
      </w:r>
      <w:r w:rsidR="007B1D36">
        <w:t xml:space="preserve">platform could help them achieve </w:t>
      </w:r>
      <w:proofErr w:type="gramStart"/>
      <w:r w:rsidR="007B1D36">
        <w:t>both of these</w:t>
      </w:r>
      <w:proofErr w:type="gramEnd"/>
      <w:r w:rsidR="007B1D36">
        <w:t xml:space="preserve"> goals. This is consistent with findings from the Inquire UK study (Mazanderani, 2021).</w:t>
      </w:r>
    </w:p>
    <w:p w14:paraId="43467470" w14:textId="4146C359" w:rsidR="00227A98" w:rsidRDefault="00F40C57" w:rsidP="009D2F54">
      <w:r>
        <w:t xml:space="preserve">A second theme in the comments related to highlighting concerns or </w:t>
      </w:r>
      <w:r w:rsidR="0040030A">
        <w:t>noting areas for improvement</w:t>
      </w:r>
      <w:r w:rsidR="00AF3DF8">
        <w:t xml:space="preserve"> in services</w:t>
      </w:r>
      <w:r w:rsidR="0040030A">
        <w:t>:</w:t>
      </w:r>
    </w:p>
    <w:p w14:paraId="4EC258F4" w14:textId="38C34609" w:rsidR="0040030A" w:rsidRDefault="00E26C69" w:rsidP="002B228F">
      <w:pPr>
        <w:pStyle w:val="Quote"/>
      </w:pPr>
      <w:r>
        <w:t>“</w:t>
      </w:r>
      <w:r w:rsidRPr="00D24168">
        <w:t>To highlight the problem without making a formal complaint</w:t>
      </w:r>
      <w:r>
        <w:t>.”</w:t>
      </w:r>
    </w:p>
    <w:p w14:paraId="017AD8F5" w14:textId="3B90D4B0" w:rsidR="00E26C69" w:rsidRDefault="005C4F29" w:rsidP="002B228F">
      <w:pPr>
        <w:pStyle w:val="Quote"/>
      </w:pPr>
      <w:r>
        <w:t>“</w:t>
      </w:r>
      <w:r w:rsidRPr="00D24168">
        <w:t xml:space="preserve">Because I felt improvements could be made to </w:t>
      </w:r>
      <w:r>
        <w:t xml:space="preserve">the </w:t>
      </w:r>
      <w:r w:rsidRPr="00D24168">
        <w:t>patient journey with fairly simple adjustments.</w:t>
      </w:r>
      <w:r>
        <w:t>”</w:t>
      </w:r>
    </w:p>
    <w:p w14:paraId="155F2FC9" w14:textId="5AC412F9" w:rsidR="005C4F29" w:rsidRDefault="00216AAD" w:rsidP="002B228F">
      <w:pPr>
        <w:pStyle w:val="Quote"/>
      </w:pPr>
      <w:r>
        <w:t>“</w:t>
      </w:r>
      <w:r w:rsidRPr="00D24168">
        <w:t>I did not want anyone else to experience what I experience</w:t>
      </w:r>
      <w:r>
        <w:t>d.”</w:t>
      </w:r>
    </w:p>
    <w:p w14:paraId="79585BC8" w14:textId="483718B9" w:rsidR="00DB36B5" w:rsidRDefault="00DB36B5" w:rsidP="009D2F54">
      <w:r>
        <w:t>Sometimes an author had already tried to raise the issue in another way:</w:t>
      </w:r>
    </w:p>
    <w:p w14:paraId="44E010D1" w14:textId="24EB2F43" w:rsidR="00DB36B5" w:rsidRDefault="00DB36B5" w:rsidP="00143D83">
      <w:pPr>
        <w:pStyle w:val="Quote"/>
      </w:pPr>
      <w:r>
        <w:t>“</w:t>
      </w:r>
      <w:r w:rsidR="008078F7">
        <w:t>W</w:t>
      </w:r>
      <w:r w:rsidR="008078F7" w:rsidRPr="00D24168">
        <w:t>hen I mentioned it to the staff member on the ward instead of listening and responding they just looked annoyed at me mentioning it.</w:t>
      </w:r>
      <w:r w:rsidR="008078F7">
        <w:t>”</w:t>
      </w:r>
    </w:p>
    <w:p w14:paraId="3332A5A8" w14:textId="1A3B4CEF" w:rsidR="0040030A" w:rsidRDefault="00407EA6" w:rsidP="00143D83">
      <w:pPr>
        <w:pStyle w:val="Quote"/>
      </w:pPr>
      <w:r>
        <w:t>“</w:t>
      </w:r>
      <w:r w:rsidRPr="00D24168">
        <w:t>I was fed up waiting on a</w:t>
      </w:r>
      <w:r w:rsidR="00FE3AC4">
        <w:t>n</w:t>
      </w:r>
      <w:r w:rsidRPr="00D24168">
        <w:t xml:space="preserve"> answer </w:t>
      </w:r>
      <w:r w:rsidR="00FE3AC4">
        <w:t xml:space="preserve">as </w:t>
      </w:r>
      <w:r w:rsidRPr="00D24168">
        <w:t>to why I didn’t get a reply to my query</w:t>
      </w:r>
      <w:r w:rsidR="00FE3AC4">
        <w:t>.”</w:t>
      </w:r>
    </w:p>
    <w:p w14:paraId="43534C56" w14:textId="292E0FAF" w:rsidR="001D6C5C" w:rsidRDefault="00AF3DF8" w:rsidP="009D2F54">
      <w:r>
        <w:t xml:space="preserve">A </w:t>
      </w:r>
      <w:r w:rsidR="00143D83">
        <w:t xml:space="preserve">third theme, again reflecting the quantitative responses, related to </w:t>
      </w:r>
      <w:r w:rsidR="00015075">
        <w:t>helping or informing other users of the same service</w:t>
      </w:r>
      <w:r w:rsidR="0050771D">
        <w:t>:</w:t>
      </w:r>
    </w:p>
    <w:p w14:paraId="136E6598" w14:textId="1B7ADE53" w:rsidR="0050771D" w:rsidRDefault="00E432AA" w:rsidP="002F3FCA">
      <w:pPr>
        <w:pStyle w:val="Quote"/>
      </w:pPr>
      <w:r>
        <w:lastRenderedPageBreak/>
        <w:t>“</w:t>
      </w:r>
      <w:r w:rsidRPr="00D24168">
        <w:t>To share my good experience and to encourage others who might be wary of social workers.</w:t>
      </w:r>
      <w:r>
        <w:t>”</w:t>
      </w:r>
    </w:p>
    <w:p w14:paraId="1DB98A6A" w14:textId="3C88CB31" w:rsidR="00E432AA" w:rsidRDefault="00A947DF" w:rsidP="002F3FCA">
      <w:pPr>
        <w:pStyle w:val="Quote"/>
      </w:pPr>
      <w:r>
        <w:t>“</w:t>
      </w:r>
      <w:r w:rsidRPr="00D24168">
        <w:t>To give people a chance to read what I went through and maybe give them some hope.</w:t>
      </w:r>
      <w:r>
        <w:t>”</w:t>
      </w:r>
    </w:p>
    <w:p w14:paraId="6C522660" w14:textId="35D716AA" w:rsidR="00A947DF" w:rsidRDefault="00121458" w:rsidP="002F3FCA">
      <w:pPr>
        <w:pStyle w:val="Quote"/>
      </w:pPr>
      <w:r>
        <w:t>“</w:t>
      </w:r>
      <w:r w:rsidRPr="00D24168">
        <w:t xml:space="preserve">Thought it might help people who, like me, had not been in </w:t>
      </w:r>
      <w:r>
        <w:t>h</w:t>
      </w:r>
      <w:r w:rsidRPr="00D24168">
        <w:t>ospital before and were feeling anxious about it.</w:t>
      </w:r>
      <w:r>
        <w:t>”</w:t>
      </w:r>
    </w:p>
    <w:p w14:paraId="1F4A3CC1" w14:textId="5D0A1AD0" w:rsidR="00121458" w:rsidRDefault="000857A2" w:rsidP="002F3FCA">
      <w:pPr>
        <w:pStyle w:val="Quote"/>
      </w:pPr>
      <w:r>
        <w:t>“</w:t>
      </w:r>
      <w:r w:rsidR="002F3FCA">
        <w:t>P</w:t>
      </w:r>
      <w:r w:rsidRPr="00D24168">
        <w:t>rovide reassurance to other expectant mothers as there was so much negative press given to giving birth in a pandemic</w:t>
      </w:r>
      <w:r w:rsidR="002F3FCA">
        <w:t>.</w:t>
      </w:r>
      <w:r>
        <w:t>”</w:t>
      </w:r>
    </w:p>
    <w:p w14:paraId="70F29873" w14:textId="77777777" w:rsidR="0019140B" w:rsidRDefault="0019140B" w:rsidP="003205F3">
      <w:pPr>
        <w:pStyle w:val="Heading2"/>
      </w:pPr>
      <w:r>
        <w:t>Feeling heard and understood</w:t>
      </w:r>
    </w:p>
    <w:p w14:paraId="1CBF728C" w14:textId="3233737B" w:rsidR="000627AE" w:rsidRDefault="0019140B" w:rsidP="003B2FCA">
      <w:r>
        <w:t>We asked respondents whether</w:t>
      </w:r>
      <w:r w:rsidR="000627AE">
        <w:t>, f</w:t>
      </w:r>
      <w:r w:rsidR="000627AE" w:rsidRPr="000627AE">
        <w:t xml:space="preserve">rom the response(s) to </w:t>
      </w:r>
      <w:r w:rsidR="000627AE">
        <w:t xml:space="preserve">their </w:t>
      </w:r>
      <w:r w:rsidR="000627AE" w:rsidRPr="000627AE">
        <w:t xml:space="preserve">story, </w:t>
      </w:r>
      <w:r w:rsidR="000627AE">
        <w:t xml:space="preserve">they felt </w:t>
      </w:r>
      <w:r w:rsidR="000627AE" w:rsidRPr="000627AE">
        <w:t>heard and understood</w:t>
      </w:r>
      <w:r w:rsidR="001D6C5C">
        <w:t>.</w:t>
      </w:r>
      <w:r w:rsidR="00E82F3A">
        <w:t xml:space="preserve"> 123 people answered this question.</w:t>
      </w:r>
    </w:p>
    <w:p w14:paraId="4818211B" w14:textId="7C298236" w:rsidR="00E76448" w:rsidRDefault="006E74AF" w:rsidP="003B2FCA">
      <w:r>
        <w:rPr>
          <w:noProof/>
        </w:rPr>
        <w:drawing>
          <wp:inline distT="0" distB="0" distL="0" distR="0" wp14:anchorId="5F7546F4" wp14:editId="7873F61E">
            <wp:extent cx="5800725" cy="2533650"/>
            <wp:effectExtent l="0" t="0" r="9525" b="0"/>
            <wp:docPr id="3" name="Chart 3">
              <a:extLst xmlns:a="http://schemas.openxmlformats.org/drawingml/2006/main">
                <a:ext uri="{FF2B5EF4-FFF2-40B4-BE49-F238E27FC236}">
                  <a16:creationId xmlns:a16="http://schemas.microsoft.com/office/drawing/2014/main" id="{524BE31B-BF23-4C59-9277-72863A0EAC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EC1E98" w14:textId="77777777" w:rsidR="008E087F" w:rsidRDefault="008E087F" w:rsidP="003B2FCA"/>
    <w:tbl>
      <w:tblPr>
        <w:tblStyle w:val="TableGrid"/>
        <w:tblW w:w="0" w:type="auto"/>
        <w:tblInd w:w="-5" w:type="dxa"/>
        <w:tblLook w:val="04A0" w:firstRow="1" w:lastRow="0" w:firstColumn="1" w:lastColumn="0" w:noHBand="0" w:noVBand="1"/>
      </w:tblPr>
      <w:tblGrid>
        <w:gridCol w:w="3544"/>
        <w:gridCol w:w="1276"/>
        <w:gridCol w:w="850"/>
      </w:tblGrid>
      <w:tr w:rsidR="00200FC2" w:rsidRPr="008F7AFE" w14:paraId="37507E50" w14:textId="77777777" w:rsidTr="008F7AFE">
        <w:trPr>
          <w:trHeight w:val="300"/>
        </w:trPr>
        <w:tc>
          <w:tcPr>
            <w:tcW w:w="3544" w:type="dxa"/>
            <w:noWrap/>
            <w:hideMark/>
          </w:tcPr>
          <w:p w14:paraId="6E7107B9" w14:textId="62D887EC" w:rsidR="00200FC2" w:rsidRPr="008F7AFE" w:rsidRDefault="008F7AFE">
            <w:pPr>
              <w:rPr>
                <w:b/>
                <w:bCs/>
              </w:rPr>
            </w:pPr>
            <w:r w:rsidRPr="008F7AFE">
              <w:rPr>
                <w:b/>
                <w:bCs/>
              </w:rPr>
              <w:t>Felt heard and understood</w:t>
            </w:r>
          </w:p>
        </w:tc>
        <w:tc>
          <w:tcPr>
            <w:tcW w:w="1276" w:type="dxa"/>
            <w:noWrap/>
            <w:hideMark/>
          </w:tcPr>
          <w:p w14:paraId="01424038" w14:textId="77777777" w:rsidR="00200FC2" w:rsidRPr="008F7AFE" w:rsidRDefault="00200FC2">
            <w:pPr>
              <w:rPr>
                <w:b/>
                <w:bCs/>
              </w:rPr>
            </w:pPr>
            <w:r w:rsidRPr="008F7AFE">
              <w:rPr>
                <w:b/>
                <w:bCs/>
              </w:rPr>
              <w:t>Count</w:t>
            </w:r>
          </w:p>
        </w:tc>
        <w:tc>
          <w:tcPr>
            <w:tcW w:w="850" w:type="dxa"/>
            <w:noWrap/>
            <w:hideMark/>
          </w:tcPr>
          <w:p w14:paraId="65A64922" w14:textId="29782A3C" w:rsidR="00200FC2" w:rsidRPr="008F7AFE" w:rsidRDefault="008F7AFE">
            <w:pPr>
              <w:rPr>
                <w:b/>
                <w:bCs/>
              </w:rPr>
            </w:pPr>
            <w:r>
              <w:rPr>
                <w:b/>
                <w:bCs/>
              </w:rPr>
              <w:t>%</w:t>
            </w:r>
          </w:p>
        </w:tc>
      </w:tr>
      <w:tr w:rsidR="00200FC2" w:rsidRPr="00200FC2" w14:paraId="2DE62FC8" w14:textId="77777777" w:rsidTr="008F7AFE">
        <w:trPr>
          <w:trHeight w:val="300"/>
        </w:trPr>
        <w:tc>
          <w:tcPr>
            <w:tcW w:w="3544" w:type="dxa"/>
            <w:noWrap/>
            <w:hideMark/>
          </w:tcPr>
          <w:p w14:paraId="260A83A7" w14:textId="7B1220D5" w:rsidR="00200FC2" w:rsidRPr="00200FC2" w:rsidRDefault="00995265">
            <w:proofErr w:type="gramStart"/>
            <w:r>
              <w:t>Definitely no</w:t>
            </w:r>
            <w:proofErr w:type="gramEnd"/>
          </w:p>
        </w:tc>
        <w:tc>
          <w:tcPr>
            <w:tcW w:w="1276" w:type="dxa"/>
            <w:noWrap/>
            <w:hideMark/>
          </w:tcPr>
          <w:p w14:paraId="7C69672B" w14:textId="77777777" w:rsidR="00200FC2" w:rsidRPr="00200FC2" w:rsidRDefault="00200FC2" w:rsidP="00200FC2">
            <w:r w:rsidRPr="00200FC2">
              <w:t>3</w:t>
            </w:r>
          </w:p>
        </w:tc>
        <w:tc>
          <w:tcPr>
            <w:tcW w:w="850" w:type="dxa"/>
            <w:noWrap/>
            <w:hideMark/>
          </w:tcPr>
          <w:p w14:paraId="72A7E417" w14:textId="77777777" w:rsidR="00200FC2" w:rsidRPr="00200FC2" w:rsidRDefault="00200FC2" w:rsidP="00200FC2">
            <w:r w:rsidRPr="00200FC2">
              <w:t>2</w:t>
            </w:r>
          </w:p>
        </w:tc>
      </w:tr>
      <w:tr w:rsidR="00200FC2" w:rsidRPr="00200FC2" w14:paraId="6569C236" w14:textId="77777777" w:rsidTr="008F7AFE">
        <w:trPr>
          <w:trHeight w:val="300"/>
        </w:trPr>
        <w:tc>
          <w:tcPr>
            <w:tcW w:w="3544" w:type="dxa"/>
            <w:noWrap/>
            <w:hideMark/>
          </w:tcPr>
          <w:p w14:paraId="72C3D502" w14:textId="01829421" w:rsidR="00200FC2" w:rsidRPr="00200FC2" w:rsidRDefault="008F7AFE">
            <w:r>
              <w:t>Probably no</w:t>
            </w:r>
          </w:p>
        </w:tc>
        <w:tc>
          <w:tcPr>
            <w:tcW w:w="1276" w:type="dxa"/>
            <w:noWrap/>
            <w:hideMark/>
          </w:tcPr>
          <w:p w14:paraId="5DCFA742" w14:textId="77777777" w:rsidR="00200FC2" w:rsidRPr="00200FC2" w:rsidRDefault="00200FC2" w:rsidP="00200FC2">
            <w:r w:rsidRPr="00200FC2">
              <w:t>4</w:t>
            </w:r>
          </w:p>
        </w:tc>
        <w:tc>
          <w:tcPr>
            <w:tcW w:w="850" w:type="dxa"/>
            <w:noWrap/>
            <w:hideMark/>
          </w:tcPr>
          <w:p w14:paraId="025080CC" w14:textId="77777777" w:rsidR="00200FC2" w:rsidRPr="00200FC2" w:rsidRDefault="00200FC2" w:rsidP="00200FC2">
            <w:r w:rsidRPr="00200FC2">
              <w:t>3</w:t>
            </w:r>
          </w:p>
        </w:tc>
      </w:tr>
      <w:tr w:rsidR="00200FC2" w:rsidRPr="00200FC2" w14:paraId="1C1918FE" w14:textId="77777777" w:rsidTr="008F7AFE">
        <w:trPr>
          <w:trHeight w:val="300"/>
        </w:trPr>
        <w:tc>
          <w:tcPr>
            <w:tcW w:w="3544" w:type="dxa"/>
            <w:noWrap/>
            <w:hideMark/>
          </w:tcPr>
          <w:p w14:paraId="254C82FD" w14:textId="3165E07A" w:rsidR="00200FC2" w:rsidRPr="00200FC2" w:rsidRDefault="008F7AFE">
            <w:r>
              <w:t>Not sure</w:t>
            </w:r>
          </w:p>
        </w:tc>
        <w:tc>
          <w:tcPr>
            <w:tcW w:w="1276" w:type="dxa"/>
            <w:noWrap/>
            <w:hideMark/>
          </w:tcPr>
          <w:p w14:paraId="0349E793" w14:textId="77777777" w:rsidR="00200FC2" w:rsidRPr="00200FC2" w:rsidRDefault="00200FC2" w:rsidP="00200FC2">
            <w:r w:rsidRPr="00200FC2">
              <w:t>24</w:t>
            </w:r>
          </w:p>
        </w:tc>
        <w:tc>
          <w:tcPr>
            <w:tcW w:w="850" w:type="dxa"/>
            <w:noWrap/>
            <w:hideMark/>
          </w:tcPr>
          <w:p w14:paraId="4545A6B4" w14:textId="77777777" w:rsidR="00200FC2" w:rsidRPr="00200FC2" w:rsidRDefault="00200FC2" w:rsidP="00200FC2">
            <w:r w:rsidRPr="00200FC2">
              <w:t>19</w:t>
            </w:r>
          </w:p>
        </w:tc>
      </w:tr>
      <w:tr w:rsidR="00200FC2" w:rsidRPr="00200FC2" w14:paraId="157ED087" w14:textId="77777777" w:rsidTr="008F7AFE">
        <w:trPr>
          <w:trHeight w:val="300"/>
        </w:trPr>
        <w:tc>
          <w:tcPr>
            <w:tcW w:w="3544" w:type="dxa"/>
            <w:noWrap/>
            <w:hideMark/>
          </w:tcPr>
          <w:p w14:paraId="09E08B56" w14:textId="228176B1" w:rsidR="00200FC2" w:rsidRPr="00200FC2" w:rsidRDefault="008F7AFE">
            <w:r>
              <w:t>Probably yes</w:t>
            </w:r>
          </w:p>
        </w:tc>
        <w:tc>
          <w:tcPr>
            <w:tcW w:w="1276" w:type="dxa"/>
            <w:noWrap/>
            <w:hideMark/>
          </w:tcPr>
          <w:p w14:paraId="064E2B87" w14:textId="77777777" w:rsidR="00200FC2" w:rsidRPr="00200FC2" w:rsidRDefault="00200FC2" w:rsidP="00200FC2">
            <w:r w:rsidRPr="00200FC2">
              <w:t>25</w:t>
            </w:r>
          </w:p>
        </w:tc>
        <w:tc>
          <w:tcPr>
            <w:tcW w:w="850" w:type="dxa"/>
            <w:noWrap/>
            <w:hideMark/>
          </w:tcPr>
          <w:p w14:paraId="7FE87FE1" w14:textId="77777777" w:rsidR="00200FC2" w:rsidRPr="00200FC2" w:rsidRDefault="00200FC2" w:rsidP="00200FC2">
            <w:r w:rsidRPr="00200FC2">
              <w:t>20</w:t>
            </w:r>
          </w:p>
        </w:tc>
      </w:tr>
      <w:tr w:rsidR="00200FC2" w:rsidRPr="00200FC2" w14:paraId="0C47142A" w14:textId="77777777" w:rsidTr="008F7AFE">
        <w:trPr>
          <w:trHeight w:val="300"/>
        </w:trPr>
        <w:tc>
          <w:tcPr>
            <w:tcW w:w="3544" w:type="dxa"/>
            <w:noWrap/>
            <w:hideMark/>
          </w:tcPr>
          <w:p w14:paraId="3D129333" w14:textId="27FEF538" w:rsidR="00200FC2" w:rsidRPr="00200FC2" w:rsidRDefault="008F7AFE">
            <w:proofErr w:type="gramStart"/>
            <w:r>
              <w:t>Definitely yes</w:t>
            </w:r>
            <w:proofErr w:type="gramEnd"/>
          </w:p>
        </w:tc>
        <w:tc>
          <w:tcPr>
            <w:tcW w:w="1276" w:type="dxa"/>
            <w:noWrap/>
            <w:hideMark/>
          </w:tcPr>
          <w:p w14:paraId="0CA5E24C" w14:textId="77777777" w:rsidR="00200FC2" w:rsidRPr="00200FC2" w:rsidRDefault="00200FC2" w:rsidP="00200FC2">
            <w:r w:rsidRPr="00200FC2">
              <w:t>67</w:t>
            </w:r>
          </w:p>
        </w:tc>
        <w:tc>
          <w:tcPr>
            <w:tcW w:w="850" w:type="dxa"/>
            <w:noWrap/>
            <w:hideMark/>
          </w:tcPr>
          <w:p w14:paraId="52E73E1F" w14:textId="77777777" w:rsidR="00200FC2" w:rsidRPr="00200FC2" w:rsidRDefault="00200FC2" w:rsidP="00200FC2">
            <w:r w:rsidRPr="00200FC2">
              <w:t>54</w:t>
            </w:r>
          </w:p>
        </w:tc>
      </w:tr>
    </w:tbl>
    <w:p w14:paraId="33805834" w14:textId="77777777" w:rsidR="00E82F3A" w:rsidRPr="000627AE" w:rsidRDefault="00E82F3A" w:rsidP="000627AE"/>
    <w:p w14:paraId="0834F512" w14:textId="20791DC4" w:rsidR="00876A2E" w:rsidRDefault="00151376" w:rsidP="009D2F54">
      <w:r>
        <w:t>Almost three-quarters of respondents (74</w:t>
      </w:r>
      <w:r w:rsidR="00AF3DF8">
        <w:t>%</w:t>
      </w:r>
      <w:r>
        <w:t xml:space="preserve">) said they probably or </w:t>
      </w:r>
      <w:proofErr w:type="gramStart"/>
      <w:r>
        <w:t>definitely felt</w:t>
      </w:r>
      <w:proofErr w:type="gramEnd"/>
      <w:r>
        <w:t xml:space="preserve"> understood.</w:t>
      </w:r>
      <w:r w:rsidR="00364A4A">
        <w:t xml:space="preserve"> </w:t>
      </w:r>
      <w:r w:rsidR="002B28B5">
        <w:t xml:space="preserve">We asked why people felt </w:t>
      </w:r>
      <w:r w:rsidR="00F15988">
        <w:t xml:space="preserve">the </w:t>
      </w:r>
      <w:r w:rsidR="00364A4A">
        <w:t>way</w:t>
      </w:r>
      <w:r w:rsidR="00F15988">
        <w:t xml:space="preserve"> they did</w:t>
      </w:r>
      <w:r w:rsidR="002B28B5">
        <w:t>.</w:t>
      </w:r>
    </w:p>
    <w:p w14:paraId="1868DD99" w14:textId="03DA5EC0" w:rsidR="002B28B5" w:rsidRDefault="00295196" w:rsidP="002F42C9">
      <w:pPr>
        <w:pStyle w:val="Heading3"/>
      </w:pPr>
      <w:r>
        <w:t>Respondents who felt heard and understoo</w:t>
      </w:r>
      <w:r w:rsidR="008E2609">
        <w:t>d</w:t>
      </w:r>
    </w:p>
    <w:p w14:paraId="03186D2D" w14:textId="245C10B9" w:rsidR="008E2609" w:rsidRDefault="008E1651" w:rsidP="008E2609">
      <w:r>
        <w:t>People who felt heard and understood placed emphasis on being able to see their story had been read</w:t>
      </w:r>
      <w:r w:rsidR="00DE0167">
        <w:t xml:space="preserve">, </w:t>
      </w:r>
      <w:r>
        <w:t xml:space="preserve">the speed </w:t>
      </w:r>
      <w:r w:rsidR="00DE0167">
        <w:t xml:space="preserve">and personal nature </w:t>
      </w:r>
      <w:r>
        <w:t xml:space="preserve">of </w:t>
      </w:r>
      <w:r w:rsidR="00DE0167">
        <w:t xml:space="preserve">the </w:t>
      </w:r>
      <w:r>
        <w:t>response</w:t>
      </w:r>
      <w:r w:rsidR="00367BF9">
        <w:t>, and seeing that their posting had been appreciated, or was leading to specific actions</w:t>
      </w:r>
      <w:r w:rsidR="00F50216">
        <w:t>:</w:t>
      </w:r>
    </w:p>
    <w:p w14:paraId="6E838566" w14:textId="0CD671D2" w:rsidR="00F50216" w:rsidRDefault="00CE186F" w:rsidP="009D3CA8">
      <w:pPr>
        <w:pStyle w:val="Quote"/>
      </w:pPr>
      <w:r>
        <w:lastRenderedPageBreak/>
        <w:t>“</w:t>
      </w:r>
      <w:r w:rsidRPr="00265873">
        <w:t>I got a comprehensive response which assured me the staff involved would receive our positive feedback</w:t>
      </w:r>
      <w:r w:rsidR="00736149">
        <w:t>.</w:t>
      </w:r>
      <w:r>
        <w:t>”</w:t>
      </w:r>
    </w:p>
    <w:p w14:paraId="4AA0D1E8" w14:textId="75A9C292" w:rsidR="00CE186F" w:rsidRDefault="00033B97" w:rsidP="009D3CA8">
      <w:pPr>
        <w:pStyle w:val="Quote"/>
      </w:pPr>
      <w:r>
        <w:t>“</w:t>
      </w:r>
      <w:r w:rsidRPr="00265873">
        <w:t>I was replied to personally and not by a computer.</w:t>
      </w:r>
      <w:r>
        <w:t>”</w:t>
      </w:r>
    </w:p>
    <w:p w14:paraId="18A84B7A" w14:textId="7B0F1646" w:rsidR="00033B97" w:rsidRDefault="00736149" w:rsidP="009D3CA8">
      <w:pPr>
        <w:pStyle w:val="Quote"/>
      </w:pPr>
      <w:r>
        <w:t>“</w:t>
      </w:r>
      <w:r w:rsidRPr="00265873">
        <w:t>It was acknowledged promptly and obviously appreciated</w:t>
      </w:r>
      <w:r>
        <w:t>.”</w:t>
      </w:r>
    </w:p>
    <w:p w14:paraId="3D580965" w14:textId="29C564AD" w:rsidR="00736149" w:rsidRDefault="000F2E2F" w:rsidP="009D3CA8">
      <w:pPr>
        <w:pStyle w:val="Quote"/>
      </w:pPr>
      <w:r>
        <w:t>“</w:t>
      </w:r>
      <w:r w:rsidRPr="000F2E2F">
        <w:t>The response was comprehensive. Totally showed that my concerns were not only being taken on board but were considered legitimate and that remedial action would be taken.</w:t>
      </w:r>
      <w:r>
        <w:t>”</w:t>
      </w:r>
    </w:p>
    <w:p w14:paraId="1F523C90" w14:textId="15A2A9D0" w:rsidR="009F1C69" w:rsidRDefault="009F1C69" w:rsidP="008E2609">
      <w:r>
        <w:t xml:space="preserve">In some </w:t>
      </w:r>
      <w:r w:rsidR="002A2EA6">
        <w:t>cases,</w:t>
      </w:r>
      <w:r>
        <w:t xml:space="preserve"> the author had also received </w:t>
      </w:r>
      <w:r w:rsidR="00F15988">
        <w:t xml:space="preserve">a face-to-face </w:t>
      </w:r>
      <w:r>
        <w:t>acknowledgement of their feedback:</w:t>
      </w:r>
    </w:p>
    <w:p w14:paraId="3B244262" w14:textId="780C7908" w:rsidR="009F1C69" w:rsidRDefault="00DB67A9" w:rsidP="009D3CA8">
      <w:pPr>
        <w:pStyle w:val="Quote"/>
      </w:pPr>
      <w:r>
        <w:t>“</w:t>
      </w:r>
      <w:r w:rsidR="002A2EA6">
        <w:t>A</w:t>
      </w:r>
      <w:r w:rsidRPr="00265873">
        <w:t>t an outpatient appointment the consultant thanked us for our feedback</w:t>
      </w:r>
      <w:r>
        <w:t>”</w:t>
      </w:r>
    </w:p>
    <w:p w14:paraId="29783CB2" w14:textId="32F5B4D2" w:rsidR="008E2609" w:rsidRDefault="008E2609" w:rsidP="002F42C9">
      <w:pPr>
        <w:pStyle w:val="Heading3"/>
      </w:pPr>
      <w:r>
        <w:t>Respondents who did not feel heard and understood</w:t>
      </w:r>
    </w:p>
    <w:p w14:paraId="04BD4DC9" w14:textId="5979F0DB" w:rsidR="008E2609" w:rsidRDefault="009D3CA8" w:rsidP="008E2609">
      <w:r>
        <w:t>A</w:t>
      </w:r>
      <w:r w:rsidR="00AF330E">
        <w:t>bout 5% of people did not feel heard or understood.</w:t>
      </w:r>
      <w:r w:rsidR="00145FE6">
        <w:t xml:space="preserve"> Often this was because, despite receiving a response, there was </w:t>
      </w:r>
      <w:r w:rsidR="00363176">
        <w:t>no evidence the feedback has reached the staff or service concerned:</w:t>
      </w:r>
    </w:p>
    <w:p w14:paraId="1A86B845" w14:textId="73D0C8D1" w:rsidR="00363176" w:rsidRDefault="00524FB7" w:rsidP="007F09FD">
      <w:pPr>
        <w:pStyle w:val="Quote"/>
      </w:pPr>
      <w:r>
        <w:t>“</w:t>
      </w:r>
      <w:r w:rsidRPr="00265873">
        <w:t xml:space="preserve">Nothing has changed as I’ve had no contact from </w:t>
      </w:r>
      <w:r>
        <w:t>X</w:t>
      </w:r>
      <w:r w:rsidRPr="00265873">
        <w:t xml:space="preserve"> Health Centre about the matter or how to make it better either</w:t>
      </w:r>
      <w:r w:rsidR="0039791F">
        <w:t>.</w:t>
      </w:r>
      <w:r>
        <w:t>”</w:t>
      </w:r>
    </w:p>
    <w:p w14:paraId="58401D7E" w14:textId="44BB0380" w:rsidR="0039791F" w:rsidRDefault="00606F02" w:rsidP="007F09FD">
      <w:pPr>
        <w:pStyle w:val="Quote"/>
      </w:pPr>
      <w:r>
        <w:t>“</w:t>
      </w:r>
      <w:r w:rsidRPr="00265873">
        <w:t>I don</w:t>
      </w:r>
      <w:r>
        <w:t>’</w:t>
      </w:r>
      <w:r w:rsidRPr="00265873">
        <w:t>t think the relevant staff were informed</w:t>
      </w:r>
      <w:r>
        <w:t>,</w:t>
      </w:r>
      <w:r w:rsidRPr="00265873">
        <w:t xml:space="preserve"> as the consultant and secretary at the review meeting didn</w:t>
      </w:r>
      <w:r>
        <w:t>’</w:t>
      </w:r>
      <w:r w:rsidRPr="00265873">
        <w:t>t know about the post.</w:t>
      </w:r>
      <w:r>
        <w:t>”</w:t>
      </w:r>
    </w:p>
    <w:p w14:paraId="6AA41778" w14:textId="53F29131" w:rsidR="00632A54" w:rsidRDefault="00FD61D0" w:rsidP="003205F3">
      <w:pPr>
        <w:pStyle w:val="Heading2"/>
      </w:pPr>
      <w:r>
        <w:t>Positive and negative outcomes of posting a story</w:t>
      </w:r>
    </w:p>
    <w:p w14:paraId="226F9591" w14:textId="6DC14BC0" w:rsidR="00855BB5" w:rsidRDefault="008A5EE6" w:rsidP="00855BB5">
      <w:r>
        <w:t>We asked people whether they felt their story led to any positive or negative outcomes for themselves, for staff, or for other people.</w:t>
      </w:r>
    </w:p>
    <w:tbl>
      <w:tblPr>
        <w:tblStyle w:val="TableGrid"/>
        <w:tblW w:w="0" w:type="auto"/>
        <w:tblInd w:w="-5" w:type="dxa"/>
        <w:tblLook w:val="04A0" w:firstRow="1" w:lastRow="0" w:firstColumn="1" w:lastColumn="0" w:noHBand="0" w:noVBand="1"/>
      </w:tblPr>
      <w:tblGrid>
        <w:gridCol w:w="4736"/>
        <w:gridCol w:w="1072"/>
        <w:gridCol w:w="1071"/>
        <w:gridCol w:w="1071"/>
        <w:gridCol w:w="1071"/>
      </w:tblGrid>
      <w:tr w:rsidR="0006689E" w:rsidRPr="00855BB5" w14:paraId="6675583B" w14:textId="77777777" w:rsidTr="00706358">
        <w:trPr>
          <w:trHeight w:val="315"/>
        </w:trPr>
        <w:tc>
          <w:tcPr>
            <w:tcW w:w="4736" w:type="dxa"/>
            <w:hideMark/>
          </w:tcPr>
          <w:p w14:paraId="30279C30" w14:textId="77777777" w:rsidR="0006689E" w:rsidRPr="00855BB5" w:rsidRDefault="0006689E"/>
        </w:tc>
        <w:tc>
          <w:tcPr>
            <w:tcW w:w="2143" w:type="dxa"/>
            <w:gridSpan w:val="2"/>
            <w:hideMark/>
          </w:tcPr>
          <w:p w14:paraId="34C52E0B" w14:textId="1C268102" w:rsidR="0006689E" w:rsidRPr="00E93C11" w:rsidRDefault="0006689E">
            <w:pPr>
              <w:rPr>
                <w:b/>
                <w:bCs/>
              </w:rPr>
            </w:pPr>
            <w:r w:rsidRPr="00E93C11">
              <w:rPr>
                <w:b/>
                <w:bCs/>
              </w:rPr>
              <w:t>Positive outcomes</w:t>
            </w:r>
          </w:p>
          <w:p w14:paraId="5C2D11A1" w14:textId="3AA05AB9" w:rsidR="0006689E" w:rsidRPr="00E93C11" w:rsidRDefault="0006689E">
            <w:pPr>
              <w:rPr>
                <w:b/>
                <w:bCs/>
              </w:rPr>
            </w:pPr>
          </w:p>
        </w:tc>
        <w:tc>
          <w:tcPr>
            <w:tcW w:w="2142" w:type="dxa"/>
            <w:gridSpan w:val="2"/>
            <w:hideMark/>
          </w:tcPr>
          <w:p w14:paraId="6A34A2DC" w14:textId="2D4FC24A" w:rsidR="0006689E" w:rsidRPr="00E93C11" w:rsidRDefault="0006689E">
            <w:pPr>
              <w:rPr>
                <w:b/>
                <w:bCs/>
              </w:rPr>
            </w:pPr>
            <w:r w:rsidRPr="00E93C11">
              <w:rPr>
                <w:b/>
                <w:bCs/>
              </w:rPr>
              <w:t>Negative outcomes</w:t>
            </w:r>
          </w:p>
          <w:p w14:paraId="48545608" w14:textId="0B8436BD" w:rsidR="0006689E" w:rsidRPr="00E93C11" w:rsidRDefault="0006689E">
            <w:pPr>
              <w:rPr>
                <w:b/>
                <w:bCs/>
              </w:rPr>
            </w:pPr>
          </w:p>
        </w:tc>
      </w:tr>
      <w:tr w:rsidR="00855BB5" w:rsidRPr="00855BB5" w14:paraId="0DD4A0B4" w14:textId="77777777" w:rsidTr="008A5EE6">
        <w:trPr>
          <w:trHeight w:val="315"/>
        </w:trPr>
        <w:tc>
          <w:tcPr>
            <w:tcW w:w="4736" w:type="dxa"/>
            <w:noWrap/>
            <w:hideMark/>
          </w:tcPr>
          <w:p w14:paraId="3EC6BBC8" w14:textId="77777777" w:rsidR="00855BB5" w:rsidRPr="00855BB5" w:rsidRDefault="00855BB5">
            <w:r w:rsidRPr="00855BB5">
              <w:t>Outcomes for…</w:t>
            </w:r>
          </w:p>
        </w:tc>
        <w:tc>
          <w:tcPr>
            <w:tcW w:w="1072" w:type="dxa"/>
            <w:noWrap/>
            <w:hideMark/>
          </w:tcPr>
          <w:p w14:paraId="691EB428" w14:textId="77777777" w:rsidR="00855BB5" w:rsidRPr="00855BB5" w:rsidRDefault="00855BB5">
            <w:r w:rsidRPr="00855BB5">
              <w:t>Count</w:t>
            </w:r>
          </w:p>
        </w:tc>
        <w:tc>
          <w:tcPr>
            <w:tcW w:w="1071" w:type="dxa"/>
            <w:noWrap/>
            <w:hideMark/>
          </w:tcPr>
          <w:p w14:paraId="59F24DD4" w14:textId="77777777" w:rsidR="00855BB5" w:rsidRPr="00855BB5" w:rsidRDefault="00855BB5">
            <w:r w:rsidRPr="00855BB5">
              <w:t>%</w:t>
            </w:r>
          </w:p>
        </w:tc>
        <w:tc>
          <w:tcPr>
            <w:tcW w:w="1071" w:type="dxa"/>
            <w:noWrap/>
            <w:hideMark/>
          </w:tcPr>
          <w:p w14:paraId="3FA09C0D" w14:textId="77777777" w:rsidR="00855BB5" w:rsidRPr="00855BB5" w:rsidRDefault="00855BB5">
            <w:r w:rsidRPr="00855BB5">
              <w:t>Count</w:t>
            </w:r>
          </w:p>
        </w:tc>
        <w:tc>
          <w:tcPr>
            <w:tcW w:w="1071" w:type="dxa"/>
            <w:noWrap/>
            <w:hideMark/>
          </w:tcPr>
          <w:p w14:paraId="0F8F76FE" w14:textId="77777777" w:rsidR="00855BB5" w:rsidRPr="00855BB5" w:rsidRDefault="00855BB5">
            <w:r w:rsidRPr="00855BB5">
              <w:t>%</w:t>
            </w:r>
          </w:p>
        </w:tc>
      </w:tr>
      <w:tr w:rsidR="00855BB5" w:rsidRPr="00855BB5" w14:paraId="16A051D6" w14:textId="77777777" w:rsidTr="008A5EE6">
        <w:trPr>
          <w:trHeight w:val="315"/>
        </w:trPr>
        <w:tc>
          <w:tcPr>
            <w:tcW w:w="4736" w:type="dxa"/>
            <w:noWrap/>
            <w:hideMark/>
          </w:tcPr>
          <w:p w14:paraId="3125D63C" w14:textId="77777777" w:rsidR="00855BB5" w:rsidRPr="00855BB5" w:rsidRDefault="00855BB5">
            <w:r w:rsidRPr="00855BB5">
              <w:t>You</w:t>
            </w:r>
          </w:p>
        </w:tc>
        <w:tc>
          <w:tcPr>
            <w:tcW w:w="1072" w:type="dxa"/>
            <w:noWrap/>
            <w:hideMark/>
          </w:tcPr>
          <w:p w14:paraId="13988228" w14:textId="77777777" w:rsidR="00855BB5" w:rsidRPr="00855BB5" w:rsidRDefault="00855BB5" w:rsidP="00855BB5">
            <w:r w:rsidRPr="00855BB5">
              <w:t>28</w:t>
            </w:r>
          </w:p>
        </w:tc>
        <w:tc>
          <w:tcPr>
            <w:tcW w:w="1071" w:type="dxa"/>
            <w:noWrap/>
            <w:hideMark/>
          </w:tcPr>
          <w:p w14:paraId="5CC60183" w14:textId="77777777" w:rsidR="00855BB5" w:rsidRPr="00855BB5" w:rsidRDefault="00855BB5" w:rsidP="00855BB5">
            <w:r w:rsidRPr="00855BB5">
              <w:t>17</w:t>
            </w:r>
          </w:p>
        </w:tc>
        <w:tc>
          <w:tcPr>
            <w:tcW w:w="1071" w:type="dxa"/>
            <w:noWrap/>
            <w:hideMark/>
          </w:tcPr>
          <w:p w14:paraId="3334D548" w14:textId="77777777" w:rsidR="00855BB5" w:rsidRPr="00855BB5" w:rsidRDefault="00855BB5" w:rsidP="00855BB5">
            <w:r w:rsidRPr="00855BB5">
              <w:t>1</w:t>
            </w:r>
          </w:p>
        </w:tc>
        <w:tc>
          <w:tcPr>
            <w:tcW w:w="1071" w:type="dxa"/>
            <w:noWrap/>
            <w:hideMark/>
          </w:tcPr>
          <w:p w14:paraId="0CE70B11" w14:textId="3B8BE16C" w:rsidR="00855BB5" w:rsidRPr="00855BB5" w:rsidRDefault="008859FA" w:rsidP="00855BB5">
            <w:r>
              <w:t>1</w:t>
            </w:r>
          </w:p>
        </w:tc>
      </w:tr>
      <w:tr w:rsidR="00855BB5" w:rsidRPr="00855BB5" w14:paraId="49E3FE18" w14:textId="77777777" w:rsidTr="008A5EE6">
        <w:trPr>
          <w:trHeight w:val="315"/>
        </w:trPr>
        <w:tc>
          <w:tcPr>
            <w:tcW w:w="4736" w:type="dxa"/>
            <w:noWrap/>
            <w:hideMark/>
          </w:tcPr>
          <w:p w14:paraId="1F703D3C" w14:textId="77777777" w:rsidR="00855BB5" w:rsidRPr="00855BB5" w:rsidRDefault="00855BB5">
            <w:r w:rsidRPr="00855BB5">
              <w:t>Health/care staff or services</w:t>
            </w:r>
          </w:p>
        </w:tc>
        <w:tc>
          <w:tcPr>
            <w:tcW w:w="1072" w:type="dxa"/>
            <w:noWrap/>
            <w:hideMark/>
          </w:tcPr>
          <w:p w14:paraId="2FE9ED02" w14:textId="77777777" w:rsidR="00855BB5" w:rsidRPr="00855BB5" w:rsidRDefault="00855BB5" w:rsidP="00855BB5">
            <w:r w:rsidRPr="00855BB5">
              <w:t>51</w:t>
            </w:r>
          </w:p>
        </w:tc>
        <w:tc>
          <w:tcPr>
            <w:tcW w:w="1071" w:type="dxa"/>
            <w:noWrap/>
            <w:hideMark/>
          </w:tcPr>
          <w:p w14:paraId="3C3620C5" w14:textId="77777777" w:rsidR="00855BB5" w:rsidRPr="00855BB5" w:rsidRDefault="00855BB5" w:rsidP="00855BB5">
            <w:r w:rsidRPr="00855BB5">
              <w:t>31</w:t>
            </w:r>
          </w:p>
        </w:tc>
        <w:tc>
          <w:tcPr>
            <w:tcW w:w="1071" w:type="dxa"/>
            <w:noWrap/>
            <w:hideMark/>
          </w:tcPr>
          <w:p w14:paraId="03940481" w14:textId="77777777" w:rsidR="00855BB5" w:rsidRPr="00855BB5" w:rsidRDefault="00855BB5" w:rsidP="00855BB5">
            <w:r w:rsidRPr="00855BB5">
              <w:t>1</w:t>
            </w:r>
          </w:p>
        </w:tc>
        <w:tc>
          <w:tcPr>
            <w:tcW w:w="1071" w:type="dxa"/>
            <w:noWrap/>
            <w:hideMark/>
          </w:tcPr>
          <w:p w14:paraId="607D81A8" w14:textId="255C012F" w:rsidR="00855BB5" w:rsidRPr="00855BB5" w:rsidRDefault="008859FA" w:rsidP="00855BB5">
            <w:r>
              <w:t>1</w:t>
            </w:r>
          </w:p>
        </w:tc>
      </w:tr>
      <w:tr w:rsidR="00855BB5" w:rsidRPr="00855BB5" w14:paraId="69732F15" w14:textId="77777777" w:rsidTr="008A5EE6">
        <w:trPr>
          <w:trHeight w:val="315"/>
        </w:trPr>
        <w:tc>
          <w:tcPr>
            <w:tcW w:w="4736" w:type="dxa"/>
            <w:noWrap/>
            <w:hideMark/>
          </w:tcPr>
          <w:p w14:paraId="4A97C66B" w14:textId="77777777" w:rsidR="00855BB5" w:rsidRPr="00855BB5" w:rsidRDefault="00855BB5">
            <w:r w:rsidRPr="00855BB5">
              <w:t>Other people</w:t>
            </w:r>
          </w:p>
        </w:tc>
        <w:tc>
          <w:tcPr>
            <w:tcW w:w="1072" w:type="dxa"/>
            <w:noWrap/>
            <w:hideMark/>
          </w:tcPr>
          <w:p w14:paraId="3BA3DFB2" w14:textId="77777777" w:rsidR="00855BB5" w:rsidRPr="00855BB5" w:rsidRDefault="00855BB5" w:rsidP="00855BB5">
            <w:r w:rsidRPr="00855BB5">
              <w:t>23</w:t>
            </w:r>
          </w:p>
        </w:tc>
        <w:tc>
          <w:tcPr>
            <w:tcW w:w="1071" w:type="dxa"/>
            <w:noWrap/>
            <w:hideMark/>
          </w:tcPr>
          <w:p w14:paraId="18C98DED" w14:textId="77777777" w:rsidR="00855BB5" w:rsidRPr="00855BB5" w:rsidRDefault="00855BB5" w:rsidP="00855BB5">
            <w:r w:rsidRPr="00855BB5">
              <w:t>14</w:t>
            </w:r>
          </w:p>
        </w:tc>
        <w:tc>
          <w:tcPr>
            <w:tcW w:w="1071" w:type="dxa"/>
            <w:noWrap/>
            <w:hideMark/>
          </w:tcPr>
          <w:p w14:paraId="075683E9" w14:textId="77777777" w:rsidR="00855BB5" w:rsidRPr="00855BB5" w:rsidRDefault="00855BB5" w:rsidP="00855BB5">
            <w:r w:rsidRPr="00855BB5">
              <w:t>0</w:t>
            </w:r>
          </w:p>
        </w:tc>
        <w:tc>
          <w:tcPr>
            <w:tcW w:w="1071" w:type="dxa"/>
            <w:noWrap/>
            <w:hideMark/>
          </w:tcPr>
          <w:p w14:paraId="1D0F27B6" w14:textId="77777777" w:rsidR="00855BB5" w:rsidRPr="00855BB5" w:rsidRDefault="00855BB5" w:rsidP="00855BB5">
            <w:r w:rsidRPr="00855BB5">
              <w:t>0</w:t>
            </w:r>
          </w:p>
        </w:tc>
      </w:tr>
      <w:tr w:rsidR="00855BB5" w:rsidRPr="00855BB5" w14:paraId="3694ECE4" w14:textId="77777777" w:rsidTr="008A5EE6">
        <w:trPr>
          <w:trHeight w:val="315"/>
        </w:trPr>
        <w:tc>
          <w:tcPr>
            <w:tcW w:w="4736" w:type="dxa"/>
            <w:noWrap/>
            <w:hideMark/>
          </w:tcPr>
          <w:p w14:paraId="02E21ACA" w14:textId="2306A869" w:rsidR="00855BB5" w:rsidRPr="00855BB5" w:rsidRDefault="00855BB5">
            <w:r w:rsidRPr="00855BB5">
              <w:t>Not aware of any</w:t>
            </w:r>
          </w:p>
        </w:tc>
        <w:tc>
          <w:tcPr>
            <w:tcW w:w="1072" w:type="dxa"/>
            <w:noWrap/>
            <w:hideMark/>
          </w:tcPr>
          <w:p w14:paraId="372A68E9" w14:textId="77777777" w:rsidR="00855BB5" w:rsidRPr="00855BB5" w:rsidRDefault="00855BB5" w:rsidP="00855BB5">
            <w:r w:rsidRPr="00855BB5">
              <w:t>59</w:t>
            </w:r>
          </w:p>
        </w:tc>
        <w:tc>
          <w:tcPr>
            <w:tcW w:w="1071" w:type="dxa"/>
            <w:noWrap/>
            <w:hideMark/>
          </w:tcPr>
          <w:p w14:paraId="71078EF5" w14:textId="77777777" w:rsidR="00855BB5" w:rsidRPr="00855BB5" w:rsidRDefault="00855BB5" w:rsidP="00855BB5">
            <w:r w:rsidRPr="00855BB5">
              <w:t>36</w:t>
            </w:r>
          </w:p>
        </w:tc>
        <w:tc>
          <w:tcPr>
            <w:tcW w:w="1071" w:type="dxa"/>
            <w:noWrap/>
            <w:hideMark/>
          </w:tcPr>
          <w:p w14:paraId="4A043574" w14:textId="77777777" w:rsidR="00855BB5" w:rsidRPr="00855BB5" w:rsidRDefault="00855BB5" w:rsidP="00855BB5">
            <w:r w:rsidRPr="00855BB5">
              <w:t>117</w:t>
            </w:r>
          </w:p>
        </w:tc>
        <w:tc>
          <w:tcPr>
            <w:tcW w:w="1071" w:type="dxa"/>
            <w:noWrap/>
            <w:hideMark/>
          </w:tcPr>
          <w:p w14:paraId="1E838513" w14:textId="77777777" w:rsidR="00855BB5" w:rsidRPr="00855BB5" w:rsidRDefault="00855BB5" w:rsidP="00855BB5">
            <w:r w:rsidRPr="00855BB5">
              <w:t>98</w:t>
            </w:r>
          </w:p>
        </w:tc>
      </w:tr>
      <w:tr w:rsidR="00855BB5" w:rsidRPr="00855BB5" w14:paraId="4967D6B1" w14:textId="77777777" w:rsidTr="008A5EE6">
        <w:trPr>
          <w:trHeight w:val="315"/>
        </w:trPr>
        <w:tc>
          <w:tcPr>
            <w:tcW w:w="4736" w:type="dxa"/>
            <w:hideMark/>
          </w:tcPr>
          <w:p w14:paraId="0A50A925" w14:textId="77777777" w:rsidR="00855BB5" w:rsidRPr="00855BB5" w:rsidRDefault="00855BB5" w:rsidP="00855BB5"/>
        </w:tc>
        <w:tc>
          <w:tcPr>
            <w:tcW w:w="1072" w:type="dxa"/>
            <w:hideMark/>
          </w:tcPr>
          <w:p w14:paraId="53759A67" w14:textId="77777777" w:rsidR="00855BB5" w:rsidRPr="00855BB5" w:rsidRDefault="00855BB5"/>
        </w:tc>
        <w:tc>
          <w:tcPr>
            <w:tcW w:w="1071" w:type="dxa"/>
            <w:hideMark/>
          </w:tcPr>
          <w:p w14:paraId="61B13077" w14:textId="77777777" w:rsidR="00855BB5" w:rsidRPr="00855BB5" w:rsidRDefault="00855BB5"/>
        </w:tc>
        <w:tc>
          <w:tcPr>
            <w:tcW w:w="1071" w:type="dxa"/>
            <w:hideMark/>
          </w:tcPr>
          <w:p w14:paraId="659D3745" w14:textId="77777777" w:rsidR="00855BB5" w:rsidRPr="00855BB5" w:rsidRDefault="00855BB5"/>
        </w:tc>
        <w:tc>
          <w:tcPr>
            <w:tcW w:w="1071" w:type="dxa"/>
            <w:hideMark/>
          </w:tcPr>
          <w:p w14:paraId="5B5E3D70" w14:textId="77777777" w:rsidR="00855BB5" w:rsidRPr="00855BB5" w:rsidRDefault="00855BB5"/>
        </w:tc>
      </w:tr>
      <w:tr w:rsidR="00855BB5" w:rsidRPr="00855BB5" w14:paraId="208A6F72" w14:textId="77777777" w:rsidTr="008A5EE6">
        <w:trPr>
          <w:trHeight w:val="315"/>
        </w:trPr>
        <w:tc>
          <w:tcPr>
            <w:tcW w:w="4736" w:type="dxa"/>
            <w:hideMark/>
          </w:tcPr>
          <w:p w14:paraId="2FA41872" w14:textId="77777777" w:rsidR="00855BB5" w:rsidRPr="00855BB5" w:rsidRDefault="00855BB5"/>
        </w:tc>
        <w:tc>
          <w:tcPr>
            <w:tcW w:w="1072" w:type="dxa"/>
            <w:hideMark/>
          </w:tcPr>
          <w:p w14:paraId="454AA694" w14:textId="77777777" w:rsidR="00855BB5" w:rsidRPr="00855BB5" w:rsidRDefault="00855BB5">
            <w:r w:rsidRPr="00855BB5">
              <w:t>n=121</w:t>
            </w:r>
          </w:p>
        </w:tc>
        <w:tc>
          <w:tcPr>
            <w:tcW w:w="1071" w:type="dxa"/>
            <w:hideMark/>
          </w:tcPr>
          <w:p w14:paraId="5BE55B73" w14:textId="77777777" w:rsidR="00855BB5" w:rsidRPr="00855BB5" w:rsidRDefault="00855BB5"/>
        </w:tc>
        <w:tc>
          <w:tcPr>
            <w:tcW w:w="1071" w:type="dxa"/>
            <w:hideMark/>
          </w:tcPr>
          <w:p w14:paraId="08F222E6" w14:textId="77777777" w:rsidR="00855BB5" w:rsidRPr="00855BB5" w:rsidRDefault="00855BB5">
            <w:r w:rsidRPr="00855BB5">
              <w:t>n=119</w:t>
            </w:r>
          </w:p>
        </w:tc>
        <w:tc>
          <w:tcPr>
            <w:tcW w:w="1071" w:type="dxa"/>
            <w:hideMark/>
          </w:tcPr>
          <w:p w14:paraId="4C31760B" w14:textId="77777777" w:rsidR="00855BB5" w:rsidRPr="00855BB5" w:rsidRDefault="00855BB5"/>
        </w:tc>
      </w:tr>
    </w:tbl>
    <w:p w14:paraId="2A4328CC" w14:textId="77777777" w:rsidR="00855BB5" w:rsidRDefault="00855BB5" w:rsidP="00855BB5"/>
    <w:p w14:paraId="292C7377" w14:textId="3FE90CA6" w:rsidR="00052111" w:rsidRDefault="00052111" w:rsidP="00855BB5">
      <w:r>
        <w:t xml:space="preserve">17% of people felt there had been positive outcomes for themselves, </w:t>
      </w:r>
      <w:r w:rsidR="005A4E73">
        <w:t xml:space="preserve">31% felt there were positive outcomes for staff, and 14% felt there were positive outcomes for </w:t>
      </w:r>
      <w:r w:rsidR="00F62006">
        <w:t>other</w:t>
      </w:r>
      <w:r w:rsidR="005A4E73">
        <w:t xml:space="preserve"> people.</w:t>
      </w:r>
    </w:p>
    <w:p w14:paraId="3E92B3BD" w14:textId="7BB6C575" w:rsidR="00DB0218" w:rsidRDefault="00DB0218" w:rsidP="00855BB5">
      <w:r>
        <w:t>In the free text responses, it was clear that many respondents hoped, but did not know, that their feedback would be shared widely for encouragement, learning or change, or that it would be seen by other patients.</w:t>
      </w:r>
    </w:p>
    <w:p w14:paraId="3C6DBA12" w14:textId="345DC606" w:rsidR="00213440" w:rsidRDefault="00213440" w:rsidP="00855BB5">
      <w:r>
        <w:t xml:space="preserve">A small number of respondents reported </w:t>
      </w:r>
      <w:r w:rsidR="00A927E3">
        <w:t>reactions from staff who had seen their feedback:</w:t>
      </w:r>
    </w:p>
    <w:p w14:paraId="5FFEF58D" w14:textId="10DA47B3" w:rsidR="00216D37" w:rsidRPr="00B22E9C" w:rsidRDefault="00216D37" w:rsidP="00B22E9C">
      <w:pPr>
        <w:pStyle w:val="Quote"/>
      </w:pPr>
      <w:r w:rsidRPr="00B22E9C">
        <w:lastRenderedPageBreak/>
        <w:t>“Our consultant said she felt appreciated</w:t>
      </w:r>
      <w:r w:rsidR="00C13A3E">
        <w:t>.</w:t>
      </w:r>
      <w:r w:rsidRPr="00B22E9C">
        <w:t>”</w:t>
      </w:r>
    </w:p>
    <w:p w14:paraId="5B7E9CF4" w14:textId="20FD56C0" w:rsidR="00216D37" w:rsidRDefault="001A68CF" w:rsidP="00B22E9C">
      <w:pPr>
        <w:pStyle w:val="Quote"/>
      </w:pPr>
      <w:r>
        <w:t>“</w:t>
      </w:r>
      <w:r w:rsidR="00771786" w:rsidRPr="00A611BD">
        <w:t>My wee nurses n doctors were delighted</w:t>
      </w:r>
      <w:r w:rsidR="00C13A3E">
        <w:t>.</w:t>
      </w:r>
      <w:r>
        <w:t>”</w:t>
      </w:r>
    </w:p>
    <w:p w14:paraId="7607F562" w14:textId="31F5CA7C" w:rsidR="00771786" w:rsidRPr="00A611BD" w:rsidRDefault="001A68CF" w:rsidP="006D5046">
      <w:pPr>
        <w:pStyle w:val="Quote"/>
      </w:pPr>
      <w:r>
        <w:t>“A</w:t>
      </w:r>
      <w:r w:rsidRPr="00A611BD">
        <w:t xml:space="preserve">t my following appointment I was asked was it me and they were so </w:t>
      </w:r>
      <w:r w:rsidR="001E2408" w:rsidRPr="00A611BD">
        <w:t>thankful,</w:t>
      </w:r>
      <w:r w:rsidRPr="00A611BD">
        <w:t xml:space="preserve"> and I felt it was a lift for them through the covid</w:t>
      </w:r>
      <w:r w:rsidR="00C13A3E">
        <w:t>.</w:t>
      </w:r>
      <w:r>
        <w:t>”</w:t>
      </w:r>
    </w:p>
    <w:p w14:paraId="0D913986" w14:textId="6E5BEF74" w:rsidR="00A927E3" w:rsidRDefault="00BF75CD" w:rsidP="00855BB5">
      <w:r>
        <w:t>Some respondents were also aware of practical impacts from their feedback:</w:t>
      </w:r>
    </w:p>
    <w:p w14:paraId="32994097" w14:textId="55B965C5" w:rsidR="002E6F68" w:rsidRPr="00A611BD" w:rsidRDefault="00AC1A0A" w:rsidP="006D5046">
      <w:pPr>
        <w:pStyle w:val="Quote"/>
      </w:pPr>
      <w:r>
        <w:t>“</w:t>
      </w:r>
      <w:r w:rsidR="002E6F68" w:rsidRPr="00A611BD">
        <w:t>Other seating will be available on request</w:t>
      </w:r>
      <w:r>
        <w:t>”</w:t>
      </w:r>
    </w:p>
    <w:p w14:paraId="0A8EC0D2" w14:textId="6059503A" w:rsidR="00247526" w:rsidRPr="00A611BD" w:rsidRDefault="00AC1A0A" w:rsidP="006D5046">
      <w:pPr>
        <w:pStyle w:val="Quote"/>
      </w:pPr>
      <w:r>
        <w:t>“</w:t>
      </w:r>
      <w:r w:rsidR="00247526" w:rsidRPr="00A611BD">
        <w:t>It turned out that the senior managers didn’t realise that the premium rate phone number was still in operation. This has now been addressed and the number switched off.</w:t>
      </w:r>
      <w:r>
        <w:t>”</w:t>
      </w:r>
    </w:p>
    <w:p w14:paraId="19DF8BC8" w14:textId="2C80AE34" w:rsidR="006868D3" w:rsidRDefault="006868D3" w:rsidP="00855BB5">
      <w:r>
        <w:t>One respondent reported a personal benefit:</w:t>
      </w:r>
    </w:p>
    <w:p w14:paraId="2FB2118D" w14:textId="3D65BC82" w:rsidR="006868D3" w:rsidRPr="00A611BD" w:rsidRDefault="003E2C64" w:rsidP="006D5046">
      <w:pPr>
        <w:pStyle w:val="Quote"/>
      </w:pPr>
      <w:r>
        <w:t>“</w:t>
      </w:r>
      <w:r w:rsidR="006868D3" w:rsidRPr="00A611BD">
        <w:t>I got seen to</w:t>
      </w:r>
      <w:r w:rsidR="00337098">
        <w:t>,</w:t>
      </w:r>
      <w:r w:rsidR="006868D3" w:rsidRPr="00A611BD">
        <w:t xml:space="preserve"> or at least was put on the list for appointments</w:t>
      </w:r>
      <w:r w:rsidR="00C13A3E">
        <w:t>.</w:t>
      </w:r>
      <w:r>
        <w:t>”</w:t>
      </w:r>
    </w:p>
    <w:p w14:paraId="40ED1E3E" w14:textId="0B37B5B0" w:rsidR="006868D3" w:rsidRDefault="001E2408" w:rsidP="00855BB5">
      <w:r>
        <w:t>But for many, the positive impact was simply the satisfaction of thanking staff for good care:</w:t>
      </w:r>
    </w:p>
    <w:p w14:paraId="421F59EB" w14:textId="02FD8951" w:rsidR="001E2408" w:rsidRDefault="006D5046" w:rsidP="006D5046">
      <w:pPr>
        <w:pStyle w:val="Quote"/>
      </w:pPr>
      <w:r>
        <w:t>“</w:t>
      </w:r>
      <w:r w:rsidR="00340048" w:rsidRPr="00A611BD">
        <w:t xml:space="preserve">It just makes </w:t>
      </w:r>
      <w:proofErr w:type="gramStart"/>
      <w:r w:rsidR="00340048" w:rsidRPr="00A611BD">
        <w:t>me</w:t>
      </w:r>
      <w:proofErr w:type="gramEnd"/>
      <w:r w:rsidR="00340048" w:rsidRPr="00A611BD">
        <w:t xml:space="preserve"> and Dad feel better ensuring a good news story is spread</w:t>
      </w:r>
      <w:r w:rsidR="00C13A3E">
        <w:t>.</w:t>
      </w:r>
      <w:r>
        <w:t>”</w:t>
      </w:r>
    </w:p>
    <w:p w14:paraId="7371C4B9" w14:textId="5389A3D8" w:rsidR="00340048" w:rsidRDefault="006D5046" w:rsidP="006D5046">
      <w:pPr>
        <w:pStyle w:val="Quote"/>
      </w:pPr>
      <w:r>
        <w:t>“</w:t>
      </w:r>
      <w:r w:rsidR="00E85A45" w:rsidRPr="00A611BD">
        <w:t>I felt good for sharing my gracefully nice experience at the speech and language therapy</w:t>
      </w:r>
      <w:r w:rsidR="00C13A3E">
        <w:t>.</w:t>
      </w:r>
      <w:r w:rsidR="006930AB">
        <w:t>”</w:t>
      </w:r>
    </w:p>
    <w:p w14:paraId="5BA5DC85" w14:textId="43F908D7" w:rsidR="008D0A38" w:rsidRDefault="008D0A38" w:rsidP="00855BB5">
      <w:r>
        <w:t>98% of people said they were not aware of any negative outcomes at all from sharing their story</w:t>
      </w:r>
      <w:r w:rsidR="00D02725">
        <w:t>. One person felt there had been a negative outcome for themselves, and one felt there had been a negative outcome for a staff member.</w:t>
      </w:r>
    </w:p>
    <w:p w14:paraId="2FF321C4" w14:textId="77777777" w:rsidR="00FA61EB" w:rsidRDefault="00FA61EB">
      <w:pPr>
        <w:rPr>
          <w:rFonts w:asciiTheme="majorHAnsi" w:eastAsiaTheme="majorEastAsia" w:hAnsiTheme="majorHAnsi" w:cstheme="majorBidi"/>
          <w:color w:val="B10059"/>
          <w:sz w:val="26"/>
          <w:szCs w:val="26"/>
        </w:rPr>
      </w:pPr>
      <w:r>
        <w:br w:type="page"/>
      </w:r>
    </w:p>
    <w:p w14:paraId="7F213862" w14:textId="525F6003" w:rsidR="004D0988" w:rsidRDefault="002F42C9" w:rsidP="003205F3">
      <w:pPr>
        <w:pStyle w:val="Heading2"/>
      </w:pPr>
      <w:r w:rsidRPr="003205F3">
        <w:lastRenderedPageBreak/>
        <w:t>Achieving</w:t>
      </w:r>
      <w:r>
        <w:t xml:space="preserve"> the intended goal</w:t>
      </w:r>
    </w:p>
    <w:p w14:paraId="6AB88073" w14:textId="7698F111" w:rsidR="002F42C9" w:rsidRDefault="00801070" w:rsidP="002F42C9">
      <w:r>
        <w:t xml:space="preserve">We asked people whether </w:t>
      </w:r>
      <w:r w:rsidRPr="00801070">
        <w:t>posting on Care Opinion achieve</w:t>
      </w:r>
      <w:r>
        <w:t>d</w:t>
      </w:r>
      <w:r w:rsidRPr="00801070">
        <w:t xml:space="preserve"> what </w:t>
      </w:r>
      <w:r>
        <w:t xml:space="preserve">they </w:t>
      </w:r>
      <w:r w:rsidRPr="00801070">
        <w:t>wanted</w:t>
      </w:r>
      <w:r>
        <w:t>.</w:t>
      </w:r>
      <w:r w:rsidR="00290208">
        <w:t xml:space="preserve"> 119 people answered this question.</w:t>
      </w:r>
    </w:p>
    <w:p w14:paraId="25927B0A" w14:textId="5935E9E6" w:rsidR="00337098" w:rsidRDefault="00503BC5" w:rsidP="002F42C9">
      <w:r>
        <w:rPr>
          <w:noProof/>
        </w:rPr>
        <w:drawing>
          <wp:inline distT="0" distB="0" distL="0" distR="0" wp14:anchorId="045B1199" wp14:editId="36251C3C">
            <wp:extent cx="5731510" cy="2647950"/>
            <wp:effectExtent l="0" t="0" r="2540" b="0"/>
            <wp:docPr id="4" name="Chart 4">
              <a:extLst xmlns:a="http://schemas.openxmlformats.org/drawingml/2006/main">
                <a:ext uri="{FF2B5EF4-FFF2-40B4-BE49-F238E27FC236}">
                  <a16:creationId xmlns:a16="http://schemas.microsoft.com/office/drawing/2014/main" id="{C026E683-93D0-42A0-9FB3-4C6CD9D277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W w:w="0" w:type="auto"/>
        <w:tblInd w:w="-5" w:type="dxa"/>
        <w:tblLook w:val="04A0" w:firstRow="1" w:lastRow="0" w:firstColumn="1" w:lastColumn="0" w:noHBand="0" w:noVBand="1"/>
      </w:tblPr>
      <w:tblGrid>
        <w:gridCol w:w="2160"/>
        <w:gridCol w:w="1080"/>
        <w:gridCol w:w="1080"/>
      </w:tblGrid>
      <w:tr w:rsidR="00DB33BB" w:rsidRPr="00DB33BB" w14:paraId="5B9A7843" w14:textId="77777777" w:rsidTr="00DB33BB">
        <w:trPr>
          <w:trHeight w:val="315"/>
        </w:trPr>
        <w:tc>
          <w:tcPr>
            <w:tcW w:w="2160" w:type="dxa"/>
            <w:noWrap/>
            <w:hideMark/>
          </w:tcPr>
          <w:p w14:paraId="719EF54A" w14:textId="299F3390" w:rsidR="00DB33BB" w:rsidRPr="00DB33BB" w:rsidRDefault="00DB33BB"/>
        </w:tc>
        <w:tc>
          <w:tcPr>
            <w:tcW w:w="1080" w:type="dxa"/>
            <w:noWrap/>
            <w:hideMark/>
          </w:tcPr>
          <w:p w14:paraId="7A34F9D0" w14:textId="77777777" w:rsidR="00DB33BB" w:rsidRPr="00DB33BB" w:rsidRDefault="00DB33BB">
            <w:r w:rsidRPr="00DB33BB">
              <w:t>Count</w:t>
            </w:r>
          </w:p>
        </w:tc>
        <w:tc>
          <w:tcPr>
            <w:tcW w:w="1080" w:type="dxa"/>
            <w:noWrap/>
            <w:hideMark/>
          </w:tcPr>
          <w:p w14:paraId="5D6089FC" w14:textId="77777777" w:rsidR="00DB33BB" w:rsidRPr="00DB33BB" w:rsidRDefault="00DB33BB">
            <w:r w:rsidRPr="00DB33BB">
              <w:t>%</w:t>
            </w:r>
          </w:p>
        </w:tc>
      </w:tr>
      <w:tr w:rsidR="00DB33BB" w:rsidRPr="00DB33BB" w14:paraId="5C4A1E44" w14:textId="77777777" w:rsidTr="00DB33BB">
        <w:trPr>
          <w:trHeight w:val="315"/>
        </w:trPr>
        <w:tc>
          <w:tcPr>
            <w:tcW w:w="2160" w:type="dxa"/>
            <w:noWrap/>
            <w:hideMark/>
          </w:tcPr>
          <w:p w14:paraId="50049BDF" w14:textId="77777777" w:rsidR="00DB33BB" w:rsidRPr="00DB33BB" w:rsidRDefault="00DB33BB">
            <w:proofErr w:type="gramStart"/>
            <w:r w:rsidRPr="00DB33BB">
              <w:t>Definitely no</w:t>
            </w:r>
            <w:proofErr w:type="gramEnd"/>
          </w:p>
        </w:tc>
        <w:tc>
          <w:tcPr>
            <w:tcW w:w="1080" w:type="dxa"/>
            <w:noWrap/>
            <w:hideMark/>
          </w:tcPr>
          <w:p w14:paraId="5BDCABAD" w14:textId="77777777" w:rsidR="00DB33BB" w:rsidRPr="00DB33BB" w:rsidRDefault="00DB33BB" w:rsidP="00DB33BB">
            <w:r w:rsidRPr="00DB33BB">
              <w:t>3</w:t>
            </w:r>
          </w:p>
        </w:tc>
        <w:tc>
          <w:tcPr>
            <w:tcW w:w="1080" w:type="dxa"/>
            <w:noWrap/>
            <w:hideMark/>
          </w:tcPr>
          <w:p w14:paraId="3BB2FABE" w14:textId="77777777" w:rsidR="00DB33BB" w:rsidRPr="00DB33BB" w:rsidRDefault="00DB33BB" w:rsidP="00DB33BB">
            <w:r w:rsidRPr="00DB33BB">
              <w:t>2</w:t>
            </w:r>
          </w:p>
        </w:tc>
      </w:tr>
      <w:tr w:rsidR="00DB33BB" w:rsidRPr="00DB33BB" w14:paraId="488749A7" w14:textId="77777777" w:rsidTr="00DB33BB">
        <w:trPr>
          <w:trHeight w:val="315"/>
        </w:trPr>
        <w:tc>
          <w:tcPr>
            <w:tcW w:w="2160" w:type="dxa"/>
            <w:noWrap/>
            <w:hideMark/>
          </w:tcPr>
          <w:p w14:paraId="22780F57" w14:textId="77777777" w:rsidR="00DB33BB" w:rsidRPr="00DB33BB" w:rsidRDefault="00DB33BB">
            <w:r w:rsidRPr="00DB33BB">
              <w:t>Probably no</w:t>
            </w:r>
          </w:p>
        </w:tc>
        <w:tc>
          <w:tcPr>
            <w:tcW w:w="1080" w:type="dxa"/>
            <w:noWrap/>
            <w:hideMark/>
          </w:tcPr>
          <w:p w14:paraId="72F14103" w14:textId="77777777" w:rsidR="00DB33BB" w:rsidRPr="00DB33BB" w:rsidRDefault="00DB33BB" w:rsidP="00DB33BB">
            <w:r w:rsidRPr="00DB33BB">
              <w:t>2</w:t>
            </w:r>
          </w:p>
        </w:tc>
        <w:tc>
          <w:tcPr>
            <w:tcW w:w="1080" w:type="dxa"/>
            <w:noWrap/>
            <w:hideMark/>
          </w:tcPr>
          <w:p w14:paraId="2C580A13" w14:textId="77777777" w:rsidR="00DB33BB" w:rsidRPr="00DB33BB" w:rsidRDefault="00DB33BB" w:rsidP="00DB33BB">
            <w:r w:rsidRPr="00DB33BB">
              <w:t>1</w:t>
            </w:r>
          </w:p>
        </w:tc>
      </w:tr>
      <w:tr w:rsidR="00DB33BB" w:rsidRPr="00DB33BB" w14:paraId="3BAC6D34" w14:textId="77777777" w:rsidTr="00DB33BB">
        <w:trPr>
          <w:trHeight w:val="315"/>
        </w:trPr>
        <w:tc>
          <w:tcPr>
            <w:tcW w:w="2160" w:type="dxa"/>
            <w:noWrap/>
            <w:hideMark/>
          </w:tcPr>
          <w:p w14:paraId="092161D7" w14:textId="77777777" w:rsidR="00DB33BB" w:rsidRPr="00DB33BB" w:rsidRDefault="00DB33BB">
            <w:r w:rsidRPr="00DB33BB">
              <w:t>Not sure</w:t>
            </w:r>
          </w:p>
        </w:tc>
        <w:tc>
          <w:tcPr>
            <w:tcW w:w="1080" w:type="dxa"/>
            <w:noWrap/>
            <w:hideMark/>
          </w:tcPr>
          <w:p w14:paraId="60B3243C" w14:textId="77777777" w:rsidR="00DB33BB" w:rsidRPr="00DB33BB" w:rsidRDefault="00DB33BB" w:rsidP="00DB33BB">
            <w:r w:rsidRPr="00DB33BB">
              <w:t>24</w:t>
            </w:r>
          </w:p>
        </w:tc>
        <w:tc>
          <w:tcPr>
            <w:tcW w:w="1080" w:type="dxa"/>
            <w:noWrap/>
            <w:hideMark/>
          </w:tcPr>
          <w:p w14:paraId="5381F54D" w14:textId="77777777" w:rsidR="00DB33BB" w:rsidRPr="00DB33BB" w:rsidRDefault="00DB33BB" w:rsidP="00DB33BB">
            <w:r w:rsidRPr="00DB33BB">
              <w:t>20</w:t>
            </w:r>
          </w:p>
        </w:tc>
      </w:tr>
      <w:tr w:rsidR="00DB33BB" w:rsidRPr="00DB33BB" w14:paraId="1D0085D7" w14:textId="77777777" w:rsidTr="00DB33BB">
        <w:trPr>
          <w:trHeight w:val="315"/>
        </w:trPr>
        <w:tc>
          <w:tcPr>
            <w:tcW w:w="2160" w:type="dxa"/>
            <w:noWrap/>
            <w:hideMark/>
          </w:tcPr>
          <w:p w14:paraId="60E642C0" w14:textId="77777777" w:rsidR="00DB33BB" w:rsidRPr="00DB33BB" w:rsidRDefault="00DB33BB">
            <w:r w:rsidRPr="00DB33BB">
              <w:t>Probably yes</w:t>
            </w:r>
          </w:p>
        </w:tc>
        <w:tc>
          <w:tcPr>
            <w:tcW w:w="1080" w:type="dxa"/>
            <w:noWrap/>
            <w:hideMark/>
          </w:tcPr>
          <w:p w14:paraId="7C9B97F0" w14:textId="77777777" w:rsidR="00DB33BB" w:rsidRPr="00DB33BB" w:rsidRDefault="00DB33BB" w:rsidP="00DB33BB">
            <w:r w:rsidRPr="00DB33BB">
              <w:t>23</w:t>
            </w:r>
          </w:p>
        </w:tc>
        <w:tc>
          <w:tcPr>
            <w:tcW w:w="1080" w:type="dxa"/>
            <w:noWrap/>
            <w:hideMark/>
          </w:tcPr>
          <w:p w14:paraId="7820CA5F" w14:textId="77777777" w:rsidR="00DB33BB" w:rsidRPr="00DB33BB" w:rsidRDefault="00DB33BB" w:rsidP="00DB33BB">
            <w:r w:rsidRPr="00DB33BB">
              <w:t>19</w:t>
            </w:r>
          </w:p>
        </w:tc>
      </w:tr>
      <w:tr w:rsidR="00DB33BB" w:rsidRPr="00DB33BB" w14:paraId="52C684CC" w14:textId="77777777" w:rsidTr="00DB33BB">
        <w:trPr>
          <w:trHeight w:val="315"/>
        </w:trPr>
        <w:tc>
          <w:tcPr>
            <w:tcW w:w="2160" w:type="dxa"/>
            <w:noWrap/>
            <w:hideMark/>
          </w:tcPr>
          <w:p w14:paraId="381B4F2A" w14:textId="77777777" w:rsidR="00DB33BB" w:rsidRPr="00DB33BB" w:rsidRDefault="00DB33BB">
            <w:proofErr w:type="gramStart"/>
            <w:r w:rsidRPr="00DB33BB">
              <w:t>Definitely yes</w:t>
            </w:r>
            <w:proofErr w:type="gramEnd"/>
          </w:p>
        </w:tc>
        <w:tc>
          <w:tcPr>
            <w:tcW w:w="1080" w:type="dxa"/>
            <w:noWrap/>
            <w:hideMark/>
          </w:tcPr>
          <w:p w14:paraId="0AB8D1BB" w14:textId="77777777" w:rsidR="00DB33BB" w:rsidRPr="00DB33BB" w:rsidRDefault="00DB33BB" w:rsidP="00DB33BB">
            <w:r w:rsidRPr="00DB33BB">
              <w:t>67</w:t>
            </w:r>
          </w:p>
        </w:tc>
        <w:tc>
          <w:tcPr>
            <w:tcW w:w="1080" w:type="dxa"/>
            <w:noWrap/>
            <w:hideMark/>
          </w:tcPr>
          <w:p w14:paraId="6F52B3BE" w14:textId="77777777" w:rsidR="00DB33BB" w:rsidRPr="00DB33BB" w:rsidRDefault="00DB33BB" w:rsidP="00DB33BB">
            <w:r w:rsidRPr="00DB33BB">
              <w:t>56</w:t>
            </w:r>
          </w:p>
        </w:tc>
      </w:tr>
    </w:tbl>
    <w:p w14:paraId="67A73D34" w14:textId="77777777" w:rsidR="00801070" w:rsidRDefault="00801070" w:rsidP="002F42C9"/>
    <w:p w14:paraId="54E25A30" w14:textId="307472A5" w:rsidR="00290208" w:rsidRDefault="00290208" w:rsidP="002F42C9">
      <w:r>
        <w:t xml:space="preserve">75% of respondents felt they had definitely or probably achieved what they wanted in </w:t>
      </w:r>
      <w:r w:rsidR="002D5786">
        <w:t>sharing their story. Only 2% of people felt they definitely had not.</w:t>
      </w:r>
    </w:p>
    <w:p w14:paraId="1907A3B3" w14:textId="147912EB" w:rsidR="002D5786" w:rsidRDefault="00F94EAE" w:rsidP="002F42C9">
      <w:r>
        <w:t xml:space="preserve">87 people </w:t>
      </w:r>
      <w:r w:rsidR="004A50C2">
        <w:t>said more about why they felt this way.</w:t>
      </w:r>
      <w:r w:rsidR="00C8468D">
        <w:t xml:space="preserve"> </w:t>
      </w:r>
      <w:r w:rsidR="0090526E">
        <w:t>Those who felt they had not achieved their goal</w:t>
      </w:r>
      <w:r w:rsidR="00362229">
        <w:t xml:space="preserve"> felt that their feedback had either not reached the relevant staff, had been ignored</w:t>
      </w:r>
      <w:r w:rsidR="00206B09">
        <w:t>, or had been met with a defensive reaction.</w:t>
      </w:r>
    </w:p>
    <w:p w14:paraId="7F14532F" w14:textId="3C61DDA8" w:rsidR="00D62F34" w:rsidRDefault="00D62F34" w:rsidP="002F42C9">
      <w:r>
        <w:t xml:space="preserve">Those who felt they had </w:t>
      </w:r>
      <w:r w:rsidR="00D02CCB">
        <w:t>achieved</w:t>
      </w:r>
      <w:r>
        <w:t xml:space="preserve"> their goal were satisfied that </w:t>
      </w:r>
      <w:r w:rsidR="00D02CCB">
        <w:t>their</w:t>
      </w:r>
      <w:r>
        <w:t xml:space="preserve"> feedback had reached the relevant staff and had had the desired effect – often simply the expression of gratitude:</w:t>
      </w:r>
    </w:p>
    <w:p w14:paraId="2894532D" w14:textId="162157FB" w:rsidR="00D02CCB" w:rsidRDefault="00DC4801" w:rsidP="0006590E">
      <w:pPr>
        <w:pStyle w:val="Quote"/>
      </w:pPr>
      <w:r>
        <w:t>“</w:t>
      </w:r>
      <w:r w:rsidR="00817237" w:rsidRPr="004906DE">
        <w:t>The fact that it was seen and appreciated made me feel I made a positive contribution.</w:t>
      </w:r>
      <w:r>
        <w:t>”</w:t>
      </w:r>
    </w:p>
    <w:p w14:paraId="18D3F292" w14:textId="31F753C4" w:rsidR="00817237" w:rsidRDefault="00DC4801" w:rsidP="0006590E">
      <w:pPr>
        <w:pStyle w:val="Quote"/>
      </w:pPr>
      <w:r>
        <w:t>“</w:t>
      </w:r>
      <w:r w:rsidRPr="004906DE">
        <w:t>It allowed the people who cared for our daughter to know what it meant to us as parents</w:t>
      </w:r>
      <w:r>
        <w:t>.”</w:t>
      </w:r>
    </w:p>
    <w:p w14:paraId="6A543EB3" w14:textId="449EEAFE" w:rsidR="00DC4801" w:rsidRDefault="000A1645" w:rsidP="002F42C9">
      <w:r>
        <w:t>For some patients, simply being able to share their feedback in a public way was sufficient</w:t>
      </w:r>
      <w:r w:rsidR="00DC70BC">
        <w:t xml:space="preserve"> in itself:</w:t>
      </w:r>
    </w:p>
    <w:p w14:paraId="6AAA3C8D" w14:textId="1D0E21B1" w:rsidR="008E27D8" w:rsidRDefault="008E27D8" w:rsidP="0034221D">
      <w:pPr>
        <w:pStyle w:val="Quote"/>
      </w:pPr>
      <w:r>
        <w:t>“</w:t>
      </w:r>
      <w:r>
        <w:t xml:space="preserve">Absolutely.  It gave me a voice. And I felt I was being listened to. That </w:t>
      </w:r>
      <w:proofErr w:type="gramStart"/>
      <w:r>
        <w:t>in itself is</w:t>
      </w:r>
      <w:proofErr w:type="gramEnd"/>
      <w:r>
        <w:t xml:space="preserve"> great.</w:t>
      </w:r>
      <w:r>
        <w:t>”</w:t>
      </w:r>
    </w:p>
    <w:p w14:paraId="4B45BFB1" w14:textId="30DBB413" w:rsidR="00D62F34" w:rsidRDefault="0034221D" w:rsidP="0034221D">
      <w:pPr>
        <w:pStyle w:val="Quote"/>
      </w:pPr>
      <w:r>
        <w:t>“</w:t>
      </w:r>
      <w:r w:rsidRPr="004906DE">
        <w:t>I felt good about sharing my experience and I hope it will help other patients</w:t>
      </w:r>
      <w:r>
        <w:t>.”</w:t>
      </w:r>
    </w:p>
    <w:p w14:paraId="2B43709B" w14:textId="748FBE96" w:rsidR="004A50C2" w:rsidRDefault="00A11337" w:rsidP="003205F3">
      <w:pPr>
        <w:pStyle w:val="Heading2"/>
      </w:pPr>
      <w:r>
        <w:lastRenderedPageBreak/>
        <w:t xml:space="preserve">Overall </w:t>
      </w:r>
      <w:r w:rsidR="00F0233E">
        <w:t>feelings about using Care Opinion</w:t>
      </w:r>
    </w:p>
    <w:p w14:paraId="140CABB1" w14:textId="0E13F19C" w:rsidR="00F0233E" w:rsidRDefault="002D395F" w:rsidP="00F0233E">
      <w:r>
        <w:t>To gain an overall sense of whether people valued their experience of using Care Opinion, we asked</w:t>
      </w:r>
      <w:r w:rsidR="00DC18EF">
        <w:t xml:space="preserve"> two further simple questions: were you glad you posted your story, and would you use Care Opinion again?</w:t>
      </w:r>
    </w:p>
    <w:p w14:paraId="7B3805D5" w14:textId="1B5AA77D" w:rsidR="006D50AC" w:rsidRDefault="006D50AC" w:rsidP="00F0233E">
      <w:r>
        <w:t>Unsurprisingly, responses to both questions were very similar.</w:t>
      </w:r>
      <w:r w:rsidR="00E1400C">
        <w:t xml:space="preserve"> 94% of respondents were </w:t>
      </w:r>
      <w:proofErr w:type="gramStart"/>
      <w:r w:rsidR="009A0E45">
        <w:t>definitely or</w:t>
      </w:r>
      <w:proofErr w:type="gramEnd"/>
      <w:r w:rsidR="009A0E45">
        <w:t xml:space="preserve"> probably </w:t>
      </w:r>
      <w:r w:rsidR="00E1400C">
        <w:t xml:space="preserve">glad they had posted their story on Care Opinion, and </w:t>
      </w:r>
      <w:r w:rsidR="009A0E45">
        <w:t xml:space="preserve">91% </w:t>
      </w:r>
      <w:r w:rsidR="00B26B29">
        <w:t>would definitely or probably use the platform again.</w:t>
      </w:r>
    </w:p>
    <w:p w14:paraId="4C34A916" w14:textId="1E8A8F4D" w:rsidR="009B12CD" w:rsidRDefault="006156EF" w:rsidP="00F0233E">
      <w:r>
        <w:rPr>
          <w:noProof/>
        </w:rPr>
        <w:drawing>
          <wp:inline distT="0" distB="0" distL="0" distR="0" wp14:anchorId="44A845A7" wp14:editId="1C9759B3">
            <wp:extent cx="5731510" cy="2876550"/>
            <wp:effectExtent l="0" t="0" r="2540" b="0"/>
            <wp:docPr id="6" name="Chart 6">
              <a:extLst xmlns:a="http://schemas.openxmlformats.org/drawingml/2006/main">
                <a:ext uri="{FF2B5EF4-FFF2-40B4-BE49-F238E27FC236}">
                  <a16:creationId xmlns:a16="http://schemas.microsoft.com/office/drawing/2014/main" id="{6844E2D4-A8F3-497F-B008-E626F2E396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6A60EF" w14:textId="77777777" w:rsidR="00F0233E" w:rsidRPr="00F0233E" w:rsidRDefault="00F0233E" w:rsidP="00F0233E"/>
    <w:tbl>
      <w:tblPr>
        <w:tblStyle w:val="TableGrid"/>
        <w:tblW w:w="0" w:type="auto"/>
        <w:tblInd w:w="-5" w:type="dxa"/>
        <w:tblLook w:val="04A0" w:firstRow="1" w:lastRow="0" w:firstColumn="1" w:lastColumn="0" w:noHBand="0" w:noVBand="1"/>
      </w:tblPr>
      <w:tblGrid>
        <w:gridCol w:w="1851"/>
        <w:gridCol w:w="1077"/>
        <w:gridCol w:w="943"/>
        <w:gridCol w:w="943"/>
        <w:gridCol w:w="943"/>
      </w:tblGrid>
      <w:tr w:rsidR="000D1D1C" w:rsidRPr="00F0233E" w14:paraId="50FC45FF" w14:textId="77777777" w:rsidTr="00D13FFB">
        <w:trPr>
          <w:trHeight w:val="630"/>
        </w:trPr>
        <w:tc>
          <w:tcPr>
            <w:tcW w:w="1851" w:type="dxa"/>
            <w:hideMark/>
          </w:tcPr>
          <w:p w14:paraId="23BAB572" w14:textId="77777777" w:rsidR="000D1D1C" w:rsidRPr="00F0233E" w:rsidRDefault="000D1D1C"/>
        </w:tc>
        <w:tc>
          <w:tcPr>
            <w:tcW w:w="2020" w:type="dxa"/>
            <w:gridSpan w:val="2"/>
            <w:hideMark/>
          </w:tcPr>
          <w:p w14:paraId="5B663591" w14:textId="10B3F2CF" w:rsidR="000D1D1C" w:rsidRPr="00926B36" w:rsidRDefault="000D1D1C" w:rsidP="000D1D1C">
            <w:pPr>
              <w:rPr>
                <w:b/>
                <w:bCs/>
              </w:rPr>
            </w:pPr>
            <w:r w:rsidRPr="00926B36">
              <w:rPr>
                <w:b/>
                <w:bCs/>
              </w:rPr>
              <w:t>Glad you posted</w:t>
            </w:r>
          </w:p>
        </w:tc>
        <w:tc>
          <w:tcPr>
            <w:tcW w:w="1886" w:type="dxa"/>
            <w:gridSpan w:val="2"/>
            <w:hideMark/>
          </w:tcPr>
          <w:p w14:paraId="60810727" w14:textId="61469E7C" w:rsidR="000D1D1C" w:rsidRPr="00926B36" w:rsidRDefault="000D1D1C" w:rsidP="000D1D1C">
            <w:pPr>
              <w:rPr>
                <w:b/>
                <w:bCs/>
              </w:rPr>
            </w:pPr>
            <w:r w:rsidRPr="00926B36">
              <w:rPr>
                <w:b/>
                <w:bCs/>
              </w:rPr>
              <w:t>Would use again</w:t>
            </w:r>
          </w:p>
        </w:tc>
      </w:tr>
      <w:tr w:rsidR="000D1D1C" w:rsidRPr="00F0233E" w14:paraId="57D08D11" w14:textId="77777777" w:rsidTr="000D1D1C">
        <w:trPr>
          <w:trHeight w:val="315"/>
        </w:trPr>
        <w:tc>
          <w:tcPr>
            <w:tcW w:w="1851" w:type="dxa"/>
            <w:noWrap/>
            <w:hideMark/>
          </w:tcPr>
          <w:p w14:paraId="791637E0" w14:textId="4FD7ECAB" w:rsidR="000D1D1C" w:rsidRPr="00F0233E" w:rsidRDefault="000D1D1C"/>
        </w:tc>
        <w:tc>
          <w:tcPr>
            <w:tcW w:w="1077" w:type="dxa"/>
            <w:noWrap/>
            <w:hideMark/>
          </w:tcPr>
          <w:p w14:paraId="2775BF7C" w14:textId="77777777" w:rsidR="000D1D1C" w:rsidRPr="00F0233E" w:rsidRDefault="000D1D1C">
            <w:r w:rsidRPr="00F0233E">
              <w:t>Count</w:t>
            </w:r>
          </w:p>
        </w:tc>
        <w:tc>
          <w:tcPr>
            <w:tcW w:w="943" w:type="dxa"/>
            <w:noWrap/>
            <w:hideMark/>
          </w:tcPr>
          <w:p w14:paraId="6B3FAE84" w14:textId="77777777" w:rsidR="000D1D1C" w:rsidRPr="00F0233E" w:rsidRDefault="000D1D1C">
            <w:r w:rsidRPr="00F0233E">
              <w:t>%</w:t>
            </w:r>
          </w:p>
        </w:tc>
        <w:tc>
          <w:tcPr>
            <w:tcW w:w="943" w:type="dxa"/>
            <w:noWrap/>
            <w:hideMark/>
          </w:tcPr>
          <w:p w14:paraId="0517002F" w14:textId="77777777" w:rsidR="000D1D1C" w:rsidRPr="00F0233E" w:rsidRDefault="000D1D1C">
            <w:r w:rsidRPr="00F0233E">
              <w:t>Count</w:t>
            </w:r>
          </w:p>
        </w:tc>
        <w:tc>
          <w:tcPr>
            <w:tcW w:w="943" w:type="dxa"/>
            <w:noWrap/>
            <w:hideMark/>
          </w:tcPr>
          <w:p w14:paraId="5E6EB2DC" w14:textId="77777777" w:rsidR="000D1D1C" w:rsidRPr="00F0233E" w:rsidRDefault="000D1D1C">
            <w:r w:rsidRPr="00F0233E">
              <w:t>%</w:t>
            </w:r>
          </w:p>
        </w:tc>
      </w:tr>
      <w:tr w:rsidR="000D1D1C" w:rsidRPr="00F0233E" w14:paraId="30337D5C" w14:textId="77777777" w:rsidTr="000D1D1C">
        <w:trPr>
          <w:trHeight w:val="315"/>
        </w:trPr>
        <w:tc>
          <w:tcPr>
            <w:tcW w:w="1851" w:type="dxa"/>
            <w:noWrap/>
            <w:hideMark/>
          </w:tcPr>
          <w:p w14:paraId="76C0BBA2" w14:textId="77777777" w:rsidR="000D1D1C" w:rsidRPr="00F0233E" w:rsidRDefault="000D1D1C">
            <w:proofErr w:type="gramStart"/>
            <w:r w:rsidRPr="00F0233E">
              <w:t>Definitely no</w:t>
            </w:r>
            <w:proofErr w:type="gramEnd"/>
          </w:p>
        </w:tc>
        <w:tc>
          <w:tcPr>
            <w:tcW w:w="1077" w:type="dxa"/>
            <w:noWrap/>
            <w:hideMark/>
          </w:tcPr>
          <w:p w14:paraId="50572422" w14:textId="77777777" w:rsidR="000D1D1C" w:rsidRPr="00F0233E" w:rsidRDefault="000D1D1C" w:rsidP="00F0233E">
            <w:r w:rsidRPr="00F0233E">
              <w:t>0</w:t>
            </w:r>
          </w:p>
        </w:tc>
        <w:tc>
          <w:tcPr>
            <w:tcW w:w="943" w:type="dxa"/>
            <w:noWrap/>
            <w:hideMark/>
          </w:tcPr>
          <w:p w14:paraId="3A121BEC" w14:textId="77777777" w:rsidR="000D1D1C" w:rsidRPr="00F0233E" w:rsidRDefault="000D1D1C" w:rsidP="00F0233E">
            <w:r w:rsidRPr="00F0233E">
              <w:t>0</w:t>
            </w:r>
          </w:p>
        </w:tc>
        <w:tc>
          <w:tcPr>
            <w:tcW w:w="943" w:type="dxa"/>
            <w:noWrap/>
            <w:hideMark/>
          </w:tcPr>
          <w:p w14:paraId="63C5F1F7" w14:textId="77777777" w:rsidR="000D1D1C" w:rsidRPr="00F0233E" w:rsidRDefault="000D1D1C" w:rsidP="00F0233E">
            <w:r w:rsidRPr="00F0233E">
              <w:t>0</w:t>
            </w:r>
          </w:p>
        </w:tc>
        <w:tc>
          <w:tcPr>
            <w:tcW w:w="943" w:type="dxa"/>
            <w:noWrap/>
            <w:hideMark/>
          </w:tcPr>
          <w:p w14:paraId="3BE08AA4" w14:textId="77777777" w:rsidR="000D1D1C" w:rsidRPr="00F0233E" w:rsidRDefault="000D1D1C" w:rsidP="00F0233E">
            <w:r w:rsidRPr="00F0233E">
              <w:t>0</w:t>
            </w:r>
          </w:p>
        </w:tc>
      </w:tr>
      <w:tr w:rsidR="000D1D1C" w:rsidRPr="00F0233E" w14:paraId="2138E971" w14:textId="77777777" w:rsidTr="000D1D1C">
        <w:trPr>
          <w:trHeight w:val="315"/>
        </w:trPr>
        <w:tc>
          <w:tcPr>
            <w:tcW w:w="1851" w:type="dxa"/>
            <w:noWrap/>
            <w:hideMark/>
          </w:tcPr>
          <w:p w14:paraId="425D0CB6" w14:textId="77777777" w:rsidR="000D1D1C" w:rsidRPr="00F0233E" w:rsidRDefault="000D1D1C">
            <w:r w:rsidRPr="00F0233E">
              <w:t>Probably no</w:t>
            </w:r>
          </w:p>
        </w:tc>
        <w:tc>
          <w:tcPr>
            <w:tcW w:w="1077" w:type="dxa"/>
            <w:noWrap/>
            <w:hideMark/>
          </w:tcPr>
          <w:p w14:paraId="2695B221" w14:textId="77777777" w:rsidR="000D1D1C" w:rsidRPr="00F0233E" w:rsidRDefault="000D1D1C" w:rsidP="00F0233E">
            <w:r w:rsidRPr="00F0233E">
              <w:t>0</w:t>
            </w:r>
          </w:p>
        </w:tc>
        <w:tc>
          <w:tcPr>
            <w:tcW w:w="943" w:type="dxa"/>
            <w:noWrap/>
            <w:hideMark/>
          </w:tcPr>
          <w:p w14:paraId="57DF529C" w14:textId="77777777" w:rsidR="000D1D1C" w:rsidRPr="00F0233E" w:rsidRDefault="000D1D1C" w:rsidP="00F0233E">
            <w:r w:rsidRPr="00F0233E">
              <w:t>0</w:t>
            </w:r>
          </w:p>
        </w:tc>
        <w:tc>
          <w:tcPr>
            <w:tcW w:w="943" w:type="dxa"/>
            <w:noWrap/>
            <w:hideMark/>
          </w:tcPr>
          <w:p w14:paraId="2D711479" w14:textId="77777777" w:rsidR="000D1D1C" w:rsidRPr="00F0233E" w:rsidRDefault="000D1D1C" w:rsidP="00F0233E">
            <w:r w:rsidRPr="00F0233E">
              <w:t>2</w:t>
            </w:r>
          </w:p>
        </w:tc>
        <w:tc>
          <w:tcPr>
            <w:tcW w:w="943" w:type="dxa"/>
            <w:noWrap/>
            <w:hideMark/>
          </w:tcPr>
          <w:p w14:paraId="662B2BB7" w14:textId="77777777" w:rsidR="000D1D1C" w:rsidRPr="00F0233E" w:rsidRDefault="000D1D1C" w:rsidP="00F0233E">
            <w:r w:rsidRPr="00F0233E">
              <w:t>1</w:t>
            </w:r>
          </w:p>
        </w:tc>
      </w:tr>
      <w:tr w:rsidR="000D1D1C" w:rsidRPr="00F0233E" w14:paraId="3E602C48" w14:textId="77777777" w:rsidTr="000D1D1C">
        <w:trPr>
          <w:trHeight w:val="315"/>
        </w:trPr>
        <w:tc>
          <w:tcPr>
            <w:tcW w:w="1851" w:type="dxa"/>
            <w:noWrap/>
            <w:hideMark/>
          </w:tcPr>
          <w:p w14:paraId="1F60655A" w14:textId="77777777" w:rsidR="000D1D1C" w:rsidRPr="00F0233E" w:rsidRDefault="000D1D1C">
            <w:r w:rsidRPr="00F0233E">
              <w:t>Not sure</w:t>
            </w:r>
          </w:p>
        </w:tc>
        <w:tc>
          <w:tcPr>
            <w:tcW w:w="1077" w:type="dxa"/>
            <w:noWrap/>
            <w:hideMark/>
          </w:tcPr>
          <w:p w14:paraId="13D9C9F1" w14:textId="77777777" w:rsidR="000D1D1C" w:rsidRPr="00F0233E" w:rsidRDefault="000D1D1C" w:rsidP="00F0233E">
            <w:r w:rsidRPr="00F0233E">
              <w:t>6</w:t>
            </w:r>
          </w:p>
        </w:tc>
        <w:tc>
          <w:tcPr>
            <w:tcW w:w="943" w:type="dxa"/>
            <w:noWrap/>
            <w:hideMark/>
          </w:tcPr>
          <w:p w14:paraId="2524D9ED" w14:textId="77777777" w:rsidR="000D1D1C" w:rsidRPr="00F0233E" w:rsidRDefault="000D1D1C" w:rsidP="00F0233E">
            <w:r w:rsidRPr="00F0233E">
              <w:t>5</w:t>
            </w:r>
          </w:p>
        </w:tc>
        <w:tc>
          <w:tcPr>
            <w:tcW w:w="943" w:type="dxa"/>
            <w:noWrap/>
            <w:hideMark/>
          </w:tcPr>
          <w:p w14:paraId="11C9157E" w14:textId="77777777" w:rsidR="000D1D1C" w:rsidRPr="00F0233E" w:rsidRDefault="000D1D1C" w:rsidP="00F0233E">
            <w:r w:rsidRPr="00F0233E">
              <w:t>7</w:t>
            </w:r>
          </w:p>
        </w:tc>
        <w:tc>
          <w:tcPr>
            <w:tcW w:w="943" w:type="dxa"/>
            <w:noWrap/>
            <w:hideMark/>
          </w:tcPr>
          <w:p w14:paraId="6A4A45AF" w14:textId="77777777" w:rsidR="000D1D1C" w:rsidRPr="00F0233E" w:rsidRDefault="000D1D1C" w:rsidP="00F0233E">
            <w:r w:rsidRPr="00F0233E">
              <w:t>6</w:t>
            </w:r>
          </w:p>
        </w:tc>
      </w:tr>
      <w:tr w:rsidR="000D1D1C" w:rsidRPr="00F0233E" w14:paraId="78FEC6DD" w14:textId="77777777" w:rsidTr="000D1D1C">
        <w:trPr>
          <w:trHeight w:val="315"/>
        </w:trPr>
        <w:tc>
          <w:tcPr>
            <w:tcW w:w="1851" w:type="dxa"/>
            <w:noWrap/>
            <w:hideMark/>
          </w:tcPr>
          <w:p w14:paraId="0A8F9A9B" w14:textId="77777777" w:rsidR="000D1D1C" w:rsidRPr="00F0233E" w:rsidRDefault="000D1D1C">
            <w:r w:rsidRPr="00F0233E">
              <w:t>Probably yes</w:t>
            </w:r>
          </w:p>
        </w:tc>
        <w:tc>
          <w:tcPr>
            <w:tcW w:w="1077" w:type="dxa"/>
            <w:noWrap/>
            <w:hideMark/>
          </w:tcPr>
          <w:p w14:paraId="25B104FC" w14:textId="77777777" w:rsidR="000D1D1C" w:rsidRPr="00F0233E" w:rsidRDefault="000D1D1C" w:rsidP="00F0233E">
            <w:r w:rsidRPr="00F0233E">
              <w:t>13</w:t>
            </w:r>
          </w:p>
        </w:tc>
        <w:tc>
          <w:tcPr>
            <w:tcW w:w="943" w:type="dxa"/>
            <w:noWrap/>
            <w:hideMark/>
          </w:tcPr>
          <w:p w14:paraId="1318F451" w14:textId="77777777" w:rsidR="000D1D1C" w:rsidRPr="00F0233E" w:rsidRDefault="000D1D1C" w:rsidP="00F0233E">
            <w:r w:rsidRPr="00F0233E">
              <w:t>11</w:t>
            </w:r>
          </w:p>
        </w:tc>
        <w:tc>
          <w:tcPr>
            <w:tcW w:w="943" w:type="dxa"/>
            <w:noWrap/>
            <w:hideMark/>
          </w:tcPr>
          <w:p w14:paraId="3F619534" w14:textId="77777777" w:rsidR="000D1D1C" w:rsidRPr="00F0233E" w:rsidRDefault="000D1D1C" w:rsidP="00F0233E">
            <w:r w:rsidRPr="00F0233E">
              <w:t>15</w:t>
            </w:r>
          </w:p>
        </w:tc>
        <w:tc>
          <w:tcPr>
            <w:tcW w:w="943" w:type="dxa"/>
            <w:noWrap/>
            <w:hideMark/>
          </w:tcPr>
          <w:p w14:paraId="1DA5B433" w14:textId="77777777" w:rsidR="000D1D1C" w:rsidRPr="00F0233E" w:rsidRDefault="000D1D1C" w:rsidP="00F0233E">
            <w:r w:rsidRPr="00F0233E">
              <w:t>13</w:t>
            </w:r>
          </w:p>
        </w:tc>
      </w:tr>
      <w:tr w:rsidR="000D1D1C" w:rsidRPr="00F0233E" w14:paraId="37EBD8E6" w14:textId="77777777" w:rsidTr="000D1D1C">
        <w:trPr>
          <w:trHeight w:val="315"/>
        </w:trPr>
        <w:tc>
          <w:tcPr>
            <w:tcW w:w="1851" w:type="dxa"/>
            <w:noWrap/>
            <w:hideMark/>
          </w:tcPr>
          <w:p w14:paraId="61201148" w14:textId="77777777" w:rsidR="000D1D1C" w:rsidRPr="00F0233E" w:rsidRDefault="000D1D1C">
            <w:proofErr w:type="gramStart"/>
            <w:r w:rsidRPr="00F0233E">
              <w:t>Definitely yes</w:t>
            </w:r>
            <w:proofErr w:type="gramEnd"/>
          </w:p>
        </w:tc>
        <w:tc>
          <w:tcPr>
            <w:tcW w:w="1077" w:type="dxa"/>
            <w:noWrap/>
            <w:hideMark/>
          </w:tcPr>
          <w:p w14:paraId="2DF098E9" w14:textId="77777777" w:rsidR="000D1D1C" w:rsidRPr="00F0233E" w:rsidRDefault="000D1D1C" w:rsidP="00F0233E">
            <w:r w:rsidRPr="00F0233E">
              <w:t>96</w:t>
            </w:r>
          </w:p>
        </w:tc>
        <w:tc>
          <w:tcPr>
            <w:tcW w:w="943" w:type="dxa"/>
            <w:noWrap/>
            <w:hideMark/>
          </w:tcPr>
          <w:p w14:paraId="0226F392" w14:textId="77777777" w:rsidR="000D1D1C" w:rsidRPr="00F0233E" w:rsidRDefault="000D1D1C" w:rsidP="00F0233E">
            <w:r w:rsidRPr="00F0233E">
              <w:t>83</w:t>
            </w:r>
          </w:p>
        </w:tc>
        <w:tc>
          <w:tcPr>
            <w:tcW w:w="943" w:type="dxa"/>
            <w:noWrap/>
            <w:hideMark/>
          </w:tcPr>
          <w:p w14:paraId="2B5AE21C" w14:textId="77777777" w:rsidR="000D1D1C" w:rsidRPr="00F0233E" w:rsidRDefault="000D1D1C" w:rsidP="00F0233E">
            <w:r w:rsidRPr="00F0233E">
              <w:t>90</w:t>
            </w:r>
          </w:p>
        </w:tc>
        <w:tc>
          <w:tcPr>
            <w:tcW w:w="943" w:type="dxa"/>
            <w:noWrap/>
            <w:hideMark/>
          </w:tcPr>
          <w:p w14:paraId="58A11D3F" w14:textId="77777777" w:rsidR="000D1D1C" w:rsidRPr="00F0233E" w:rsidRDefault="000D1D1C" w:rsidP="00F0233E">
            <w:r w:rsidRPr="00F0233E">
              <w:t>78</w:t>
            </w:r>
          </w:p>
        </w:tc>
      </w:tr>
      <w:tr w:rsidR="00FF388F" w:rsidRPr="00F0233E" w14:paraId="3DC2957B" w14:textId="77777777" w:rsidTr="000D1D1C">
        <w:trPr>
          <w:trHeight w:val="315"/>
        </w:trPr>
        <w:tc>
          <w:tcPr>
            <w:tcW w:w="1851" w:type="dxa"/>
            <w:noWrap/>
          </w:tcPr>
          <w:p w14:paraId="7BC34A62" w14:textId="77777777" w:rsidR="00FF388F" w:rsidRPr="00F0233E" w:rsidRDefault="00FF388F"/>
        </w:tc>
        <w:tc>
          <w:tcPr>
            <w:tcW w:w="1077" w:type="dxa"/>
            <w:noWrap/>
          </w:tcPr>
          <w:p w14:paraId="0E099721" w14:textId="4A806FBB" w:rsidR="00FF388F" w:rsidRPr="00F0233E" w:rsidRDefault="003227E3" w:rsidP="00F0233E">
            <w:r>
              <w:t>n</w:t>
            </w:r>
            <w:r w:rsidR="00FF388F">
              <w:t>=115</w:t>
            </w:r>
          </w:p>
        </w:tc>
        <w:tc>
          <w:tcPr>
            <w:tcW w:w="943" w:type="dxa"/>
            <w:noWrap/>
          </w:tcPr>
          <w:p w14:paraId="20F7747A" w14:textId="77777777" w:rsidR="00FF388F" w:rsidRPr="00F0233E" w:rsidRDefault="00FF388F" w:rsidP="00F0233E"/>
        </w:tc>
        <w:tc>
          <w:tcPr>
            <w:tcW w:w="943" w:type="dxa"/>
            <w:noWrap/>
          </w:tcPr>
          <w:p w14:paraId="503C3B98" w14:textId="4504ABBA" w:rsidR="00FF388F" w:rsidRPr="00F0233E" w:rsidRDefault="003227E3" w:rsidP="00F0233E">
            <w:r>
              <w:t>n=114</w:t>
            </w:r>
          </w:p>
        </w:tc>
        <w:tc>
          <w:tcPr>
            <w:tcW w:w="943" w:type="dxa"/>
            <w:noWrap/>
          </w:tcPr>
          <w:p w14:paraId="31C716CD" w14:textId="77777777" w:rsidR="00FF388F" w:rsidRPr="00F0233E" w:rsidRDefault="00FF388F" w:rsidP="00F0233E"/>
        </w:tc>
      </w:tr>
    </w:tbl>
    <w:p w14:paraId="1D4C8C40" w14:textId="77777777" w:rsidR="00F0233E" w:rsidRPr="00F0233E" w:rsidRDefault="00F0233E" w:rsidP="00F0233E"/>
    <w:p w14:paraId="01E84682" w14:textId="77777777" w:rsidR="00C05262" w:rsidRDefault="00C05262">
      <w:pPr>
        <w:rPr>
          <w:rFonts w:asciiTheme="majorHAnsi" w:eastAsiaTheme="majorEastAsia" w:hAnsiTheme="majorHAnsi" w:cstheme="majorBidi"/>
          <w:color w:val="B10059"/>
          <w:sz w:val="26"/>
          <w:szCs w:val="26"/>
        </w:rPr>
      </w:pPr>
      <w:r>
        <w:br w:type="page"/>
      </w:r>
    </w:p>
    <w:p w14:paraId="392E7594" w14:textId="7102579E" w:rsidR="002B28B5" w:rsidRDefault="007E7CB4" w:rsidP="003205F3">
      <w:pPr>
        <w:pStyle w:val="Heading2"/>
      </w:pPr>
      <w:r>
        <w:lastRenderedPageBreak/>
        <w:t>One thing Care Opinion could do to improve</w:t>
      </w:r>
    </w:p>
    <w:p w14:paraId="5C2C7145" w14:textId="26365D7B" w:rsidR="00EE0795" w:rsidRDefault="007E7CB4" w:rsidP="007E7CB4">
      <w:r>
        <w:t>Finally, we asked people</w:t>
      </w:r>
      <w:r w:rsidR="00CB48AC">
        <w:t xml:space="preserve"> to suggest one thing we could do at Care Opinion to make our service better. We invited </w:t>
      </w:r>
      <w:r w:rsidR="00EE0795">
        <w:t xml:space="preserve">unconstrained </w:t>
      </w:r>
      <w:r w:rsidR="00CB48AC">
        <w:t>free-text answers</w:t>
      </w:r>
      <w:r w:rsidR="00EE0795">
        <w:t xml:space="preserve"> to ensure we could hear a full range of ideas</w:t>
      </w:r>
      <w:r w:rsidR="00642B2D">
        <w:t xml:space="preserve"> and 87 people responded</w:t>
      </w:r>
      <w:r w:rsidR="00EE0795">
        <w:t>.</w:t>
      </w:r>
    </w:p>
    <w:p w14:paraId="612D96CE" w14:textId="2CAB707B" w:rsidR="007E7CB4" w:rsidRDefault="00EE0795" w:rsidP="007E7CB4">
      <w:r>
        <w:t xml:space="preserve">In </w:t>
      </w:r>
      <w:r w:rsidR="00642B2D">
        <w:t xml:space="preserve">fact, many responses fell into </w:t>
      </w:r>
      <w:r w:rsidR="000F4F00">
        <w:t>two main categories.</w:t>
      </w:r>
    </w:p>
    <w:p w14:paraId="4BB5DE2A" w14:textId="4207F6CD" w:rsidR="000F4F00" w:rsidRDefault="000F4F00" w:rsidP="000F4F00">
      <w:pPr>
        <w:pStyle w:val="Heading3"/>
      </w:pPr>
      <w:r>
        <w:t>No need for improvement</w:t>
      </w:r>
    </w:p>
    <w:p w14:paraId="33156EA4" w14:textId="53F862EF" w:rsidR="000F4F00" w:rsidRDefault="00D10998" w:rsidP="000F4F00">
      <w:r>
        <w:t xml:space="preserve">43 responses </w:t>
      </w:r>
      <w:r w:rsidR="007656B0">
        <w:t>felt there was no need for any improvement in Care Opinion’s service. For example:</w:t>
      </w:r>
    </w:p>
    <w:p w14:paraId="24885BBD" w14:textId="3F546E8E" w:rsidR="007656B0" w:rsidRDefault="000E18C3" w:rsidP="00933CF9">
      <w:pPr>
        <w:pStyle w:val="Quote"/>
      </w:pPr>
      <w:r>
        <w:t>“</w:t>
      </w:r>
      <w:r w:rsidRPr="00B12473">
        <w:t>Nothing at all, you and the team do a sterling job</w:t>
      </w:r>
      <w:r>
        <w:t>”</w:t>
      </w:r>
    </w:p>
    <w:p w14:paraId="536455A8" w14:textId="77777777" w:rsidR="00A4541C" w:rsidRDefault="00A4541C" w:rsidP="00933CF9">
      <w:pPr>
        <w:pStyle w:val="Quote"/>
      </w:pPr>
      <w:r>
        <w:t>“</w:t>
      </w:r>
      <w:r w:rsidRPr="00B12473">
        <w:t>Remember what your grandad always told you. Don't fix it if it's not broken</w:t>
      </w:r>
      <w:r>
        <w:t>”</w:t>
      </w:r>
    </w:p>
    <w:p w14:paraId="773CE000" w14:textId="5ECD251B" w:rsidR="00A91321" w:rsidRPr="00B12473" w:rsidRDefault="00A91321" w:rsidP="00933CF9">
      <w:pPr>
        <w:pStyle w:val="Quote"/>
      </w:pPr>
      <w:r>
        <w:t>“</w:t>
      </w:r>
      <w:r w:rsidRPr="00B12473">
        <w:t xml:space="preserve">Nothing, it was very easy to </w:t>
      </w:r>
      <w:r w:rsidR="00933CF9" w:rsidRPr="00B12473">
        <w:t>use,</w:t>
      </w:r>
      <w:r w:rsidRPr="00B12473">
        <w:t xml:space="preserve"> and </w:t>
      </w:r>
      <w:r>
        <w:t>I</w:t>
      </w:r>
      <w:r w:rsidRPr="00B12473">
        <w:t xml:space="preserve"> hope many people use it</w:t>
      </w:r>
      <w:r>
        <w:t>”</w:t>
      </w:r>
    </w:p>
    <w:p w14:paraId="0714E43A" w14:textId="1E235B86" w:rsidR="000F4F00" w:rsidRDefault="00C3736F" w:rsidP="00933CF9">
      <w:pPr>
        <w:pStyle w:val="Quote"/>
      </w:pPr>
      <w:r>
        <w:t>“</w:t>
      </w:r>
      <w:r w:rsidRPr="00B12473">
        <w:t>Nothing. I found it very easy to use</w:t>
      </w:r>
      <w:r>
        <w:t>”</w:t>
      </w:r>
    </w:p>
    <w:p w14:paraId="360A0993" w14:textId="6421A593" w:rsidR="000F4F00" w:rsidRDefault="000F4F00" w:rsidP="000F4F00">
      <w:pPr>
        <w:pStyle w:val="Heading3"/>
      </w:pPr>
      <w:r>
        <w:t>Improve awareness of Care Opinion</w:t>
      </w:r>
    </w:p>
    <w:p w14:paraId="356EBA2B" w14:textId="750DDD68" w:rsidR="000F4F00" w:rsidRDefault="00FC7813" w:rsidP="000F4F00">
      <w:r>
        <w:t xml:space="preserve">18 responses highlighted a need for great awareness of the </w:t>
      </w:r>
      <w:r w:rsidR="00933CF9">
        <w:t>service and</w:t>
      </w:r>
      <w:r>
        <w:t xml:space="preserve"> suggested </w:t>
      </w:r>
      <w:r w:rsidR="00933CF9">
        <w:t>wider advertising and more promotion by health service staff.</w:t>
      </w:r>
    </w:p>
    <w:p w14:paraId="415A63F2" w14:textId="3D345F83" w:rsidR="0062562A" w:rsidRDefault="00543572" w:rsidP="00543572">
      <w:pPr>
        <w:pStyle w:val="Quote"/>
      </w:pPr>
      <w:r>
        <w:t>“</w:t>
      </w:r>
      <w:r w:rsidR="0062562A" w:rsidRPr="00B12473">
        <w:t>Let more people know about it</w:t>
      </w:r>
      <w:r>
        <w:t>”</w:t>
      </w:r>
    </w:p>
    <w:p w14:paraId="4279195F" w14:textId="50E94882" w:rsidR="0062562A" w:rsidRDefault="00543572" w:rsidP="00543572">
      <w:pPr>
        <w:pStyle w:val="Quote"/>
      </w:pPr>
      <w:r>
        <w:t>“</w:t>
      </w:r>
      <w:r w:rsidR="00E04F9A" w:rsidRPr="00B12473">
        <w:t>Get the word out more that you are there</w:t>
      </w:r>
      <w:r w:rsidR="00F113B6">
        <w:t xml:space="preserve">… </w:t>
      </w:r>
      <w:r w:rsidR="00E04F9A" w:rsidRPr="00B12473">
        <w:t>you are all amazing in my eyes</w:t>
      </w:r>
      <w:r>
        <w:t>”</w:t>
      </w:r>
    </w:p>
    <w:p w14:paraId="09E3413A" w14:textId="700935E5" w:rsidR="00E04F9A" w:rsidRDefault="003D73AF" w:rsidP="00543572">
      <w:pPr>
        <w:pStyle w:val="Quote"/>
      </w:pPr>
      <w:r>
        <w:t>“</w:t>
      </w:r>
      <w:r w:rsidRPr="00B12473">
        <w:t>Possibly have more Care Opinion signage around the premises</w:t>
      </w:r>
      <w:r>
        <w:t>”</w:t>
      </w:r>
    </w:p>
    <w:p w14:paraId="4EBF6919" w14:textId="3876C086" w:rsidR="003D73AF" w:rsidRDefault="00F113B6" w:rsidP="00543572">
      <w:pPr>
        <w:pStyle w:val="Quote"/>
      </w:pPr>
      <w:r>
        <w:t>“</w:t>
      </w:r>
      <w:r w:rsidRPr="00B12473">
        <w:t>More of the public need to know about the service</w:t>
      </w:r>
      <w:r>
        <w:t>”</w:t>
      </w:r>
    </w:p>
    <w:p w14:paraId="71477243" w14:textId="2AC847A5" w:rsidR="00933CF9" w:rsidRDefault="009A7E84" w:rsidP="009A7E84">
      <w:pPr>
        <w:pStyle w:val="Heading3"/>
      </w:pPr>
      <w:r>
        <w:t>Changes to the Care Opinion platform</w:t>
      </w:r>
    </w:p>
    <w:p w14:paraId="24921B55" w14:textId="7FF43605" w:rsidR="009A7E84" w:rsidRDefault="002E6BDD" w:rsidP="009A7E84">
      <w:r>
        <w:t>5</w:t>
      </w:r>
      <w:r w:rsidR="00BE76C0">
        <w:t xml:space="preserve"> </w:t>
      </w:r>
      <w:r w:rsidR="00897C26">
        <w:t>responses had suggestions for improvements to the platform:</w:t>
      </w:r>
    </w:p>
    <w:p w14:paraId="59149C50" w14:textId="0BD8994C" w:rsidR="00897C26" w:rsidRDefault="00235A56" w:rsidP="00A93F45">
      <w:pPr>
        <w:pStyle w:val="Quote"/>
      </w:pPr>
      <w:r>
        <w:t>“</w:t>
      </w:r>
      <w:r w:rsidR="002E6BDD">
        <w:t>A</w:t>
      </w:r>
      <w:r w:rsidR="00F01241" w:rsidRPr="00B12473">
        <w:t>ccessibility for people with issues using electronic devices, learning disability</w:t>
      </w:r>
      <w:r w:rsidR="002E6BDD">
        <w:t>, etc</w:t>
      </w:r>
      <w:r>
        <w:t>”</w:t>
      </w:r>
    </w:p>
    <w:p w14:paraId="4ECFCF18" w14:textId="63323A46" w:rsidR="00F01241" w:rsidRDefault="00235A56" w:rsidP="00A93F45">
      <w:pPr>
        <w:pStyle w:val="Quote"/>
      </w:pPr>
      <w:r>
        <w:t>“</w:t>
      </w:r>
      <w:r w:rsidR="002E6BDD">
        <w:t>M</w:t>
      </w:r>
      <w:r w:rsidR="00A33AEA" w:rsidRPr="00B12473">
        <w:t>ake it easier to sign in</w:t>
      </w:r>
      <w:r>
        <w:t>”</w:t>
      </w:r>
    </w:p>
    <w:p w14:paraId="5D06AC37" w14:textId="6BFB86B0" w:rsidR="00A33AEA" w:rsidRDefault="00235A56" w:rsidP="00A93F45">
      <w:pPr>
        <w:pStyle w:val="Quote"/>
      </w:pPr>
      <w:r>
        <w:t>“</w:t>
      </w:r>
      <w:r w:rsidR="00172657" w:rsidRPr="00B12473">
        <w:t xml:space="preserve">The ability to 'edit' a story </w:t>
      </w:r>
      <w:r w:rsidR="002E6BDD">
        <w:t xml:space="preserve">and </w:t>
      </w:r>
      <w:r w:rsidR="00172657" w:rsidRPr="00B12473">
        <w:t>to add a 'follow up'</w:t>
      </w:r>
      <w:r w:rsidR="002E6BDD">
        <w:t xml:space="preserve"> </w:t>
      </w:r>
      <w:r w:rsidR="00172657" w:rsidRPr="00B12473">
        <w:t>post</w:t>
      </w:r>
      <w:r>
        <w:t>”</w:t>
      </w:r>
    </w:p>
    <w:p w14:paraId="07A5773A" w14:textId="765AE636" w:rsidR="00A87AAD" w:rsidRDefault="00235A56" w:rsidP="00A93F45">
      <w:pPr>
        <w:pStyle w:val="Quote"/>
      </w:pPr>
      <w:r>
        <w:t>“</w:t>
      </w:r>
      <w:r w:rsidR="00A87AAD" w:rsidRPr="00B12473">
        <w:t>Make the website easier to navigate</w:t>
      </w:r>
      <w:r>
        <w:t>”</w:t>
      </w:r>
    </w:p>
    <w:p w14:paraId="1610C2A9" w14:textId="752DAAF7" w:rsidR="002E6BDD" w:rsidRPr="009A7E84" w:rsidRDefault="00235A56" w:rsidP="00A93F45">
      <w:pPr>
        <w:pStyle w:val="Quote"/>
      </w:pPr>
      <w:r>
        <w:t>“</w:t>
      </w:r>
      <w:r w:rsidR="002E6BDD" w:rsidRPr="00B12473">
        <w:t>Maybe a mobile friendly app</w:t>
      </w:r>
      <w:r>
        <w:t>”</w:t>
      </w:r>
    </w:p>
    <w:p w14:paraId="17057EA6" w14:textId="77898B74" w:rsidR="000F4F00" w:rsidRDefault="00235A56" w:rsidP="000F4F00">
      <w:pPr>
        <w:pStyle w:val="Heading3"/>
      </w:pPr>
      <w:r>
        <w:t>S</w:t>
      </w:r>
      <w:r w:rsidR="000F4F00">
        <w:t>uggestions</w:t>
      </w:r>
      <w:r>
        <w:t xml:space="preserve"> for health</w:t>
      </w:r>
      <w:r w:rsidR="001839DE">
        <w:t>/</w:t>
      </w:r>
      <w:r>
        <w:t>care or</w:t>
      </w:r>
      <w:r w:rsidR="001839DE">
        <w:t>ganisations</w:t>
      </w:r>
    </w:p>
    <w:p w14:paraId="4E78C037" w14:textId="31C281C5" w:rsidR="000F4F00" w:rsidRPr="007551F3" w:rsidRDefault="00D079B5" w:rsidP="000F4F00">
      <w:pPr>
        <w:rPr>
          <w:b/>
        </w:rPr>
      </w:pPr>
      <w:r>
        <w:t xml:space="preserve">5 responses </w:t>
      </w:r>
      <w:r w:rsidR="002573FF">
        <w:t>focused on improving the responsiveness or transparency of responding organisations</w:t>
      </w:r>
      <w:r w:rsidR="00FB3320">
        <w:t>:</w:t>
      </w:r>
      <w:r w:rsidR="002573FF">
        <w:t xml:space="preserve"> </w:t>
      </w:r>
    </w:p>
    <w:p w14:paraId="6EB5B4E2" w14:textId="144F28C8" w:rsidR="002573FF" w:rsidRDefault="00E02C97" w:rsidP="001D0024">
      <w:pPr>
        <w:pStyle w:val="Quote"/>
      </w:pPr>
      <w:r>
        <w:t>“</w:t>
      </w:r>
      <w:r w:rsidR="00BF4510" w:rsidRPr="00B12473">
        <w:t>Please make the identified organisations accountable and open to change</w:t>
      </w:r>
      <w:r w:rsidR="00BF4510">
        <w:t>”</w:t>
      </w:r>
    </w:p>
    <w:p w14:paraId="0B66BB67" w14:textId="21D1B7F5" w:rsidR="00BF4510" w:rsidRDefault="009C4440" w:rsidP="001D0024">
      <w:pPr>
        <w:pStyle w:val="Quote"/>
      </w:pPr>
      <w:r>
        <w:t>“</w:t>
      </w:r>
      <w:r w:rsidRPr="00B12473">
        <w:t>Provide any update on follow up actions for improvements</w:t>
      </w:r>
      <w:r>
        <w:t>”</w:t>
      </w:r>
    </w:p>
    <w:p w14:paraId="3D7B46E1" w14:textId="48DFE97C" w:rsidR="009C4440" w:rsidRDefault="001D0024" w:rsidP="001D0024">
      <w:pPr>
        <w:pStyle w:val="Quote"/>
      </w:pPr>
      <w:r>
        <w:t>“</w:t>
      </w:r>
      <w:r w:rsidRPr="00B12473">
        <w:t>Ensure the feedback filters to the actual people being praised</w:t>
      </w:r>
      <w:r>
        <w:t>”</w:t>
      </w:r>
    </w:p>
    <w:p w14:paraId="110D75CC" w14:textId="77777777" w:rsidR="00876A2E" w:rsidRPr="00876A2E" w:rsidRDefault="00876A2E" w:rsidP="00454D0B">
      <w:pPr>
        <w:pStyle w:val="Heading1"/>
      </w:pPr>
      <w:r w:rsidRPr="00876A2E">
        <w:lastRenderedPageBreak/>
        <w:t>Conclusions</w:t>
      </w:r>
    </w:p>
    <w:p w14:paraId="4C6CCBAE" w14:textId="77777777" w:rsidR="00876A2E" w:rsidRPr="00876A2E" w:rsidRDefault="00876A2E" w:rsidP="00FA7074">
      <w:pPr>
        <w:pStyle w:val="Heading2"/>
      </w:pPr>
      <w:r w:rsidRPr="00876A2E">
        <w:t>Overall results</w:t>
      </w:r>
    </w:p>
    <w:p w14:paraId="36D9EC4B" w14:textId="35698AD6" w:rsidR="008B0B54" w:rsidRDefault="00911A19" w:rsidP="002A6B69">
      <w:r>
        <w:t>This</w:t>
      </w:r>
      <w:r w:rsidR="002A6B69">
        <w:t xml:space="preserve"> survey of 488 people </w:t>
      </w:r>
      <w:r w:rsidR="00D60F86">
        <w:t xml:space="preserve">suggests </w:t>
      </w:r>
      <w:r w:rsidR="0084019F">
        <w:t xml:space="preserve">that </w:t>
      </w:r>
      <w:r w:rsidR="001B1511">
        <w:t xml:space="preserve">a </w:t>
      </w:r>
      <w:r w:rsidR="00EB3FF5">
        <w:t xml:space="preserve">large majority of </w:t>
      </w:r>
      <w:r w:rsidR="0084019F">
        <w:t xml:space="preserve">users of </w:t>
      </w:r>
      <w:r w:rsidR="0084019F">
        <w:t xml:space="preserve">Care Opinion </w:t>
      </w:r>
      <w:r w:rsidR="0084019F">
        <w:t xml:space="preserve">in Northern Ireland </w:t>
      </w:r>
      <w:r w:rsidR="00217E1B">
        <w:t xml:space="preserve">are </w:t>
      </w:r>
      <w:r w:rsidR="00E105D5">
        <w:t>happy with our online feedback service.</w:t>
      </w:r>
    </w:p>
    <w:p w14:paraId="2DB525C3" w14:textId="5D6E360A" w:rsidR="00783E0A" w:rsidRDefault="00783E0A" w:rsidP="002A6B69">
      <w:r>
        <w:t xml:space="preserve">94% of respondents were glad they </w:t>
      </w:r>
      <w:r w:rsidR="00EB3FF5">
        <w:t>h</w:t>
      </w:r>
      <w:r>
        <w:t xml:space="preserve">ad used Care Opinion and 91% would use it again. </w:t>
      </w:r>
    </w:p>
    <w:p w14:paraId="767EB634" w14:textId="3883A7ED" w:rsidR="00970F68" w:rsidRDefault="00A50CF5" w:rsidP="002A6B69">
      <w:r>
        <w:t xml:space="preserve">Users were </w:t>
      </w:r>
      <w:r w:rsidR="00217E1B">
        <w:t xml:space="preserve">strongly motivated by </w:t>
      </w:r>
      <w:r w:rsidR="0079391C">
        <w:t xml:space="preserve">positive, </w:t>
      </w:r>
      <w:r w:rsidR="00217E1B">
        <w:t>prosocial aims</w:t>
      </w:r>
      <w:r w:rsidR="0079391C">
        <w:t>:</w:t>
      </w:r>
      <w:r w:rsidR="00217E1B">
        <w:t xml:space="preserve"> praising health/care staff, </w:t>
      </w:r>
      <w:r w:rsidR="008B0B54">
        <w:t>informing other patients and improving standards of care</w:t>
      </w:r>
      <w:r w:rsidR="0079391C">
        <w:t xml:space="preserve">. This is </w:t>
      </w:r>
      <w:r w:rsidR="00E16E3B">
        <w:t>consistent with existing UK research on why people post feedback online.</w:t>
      </w:r>
      <w:r w:rsidR="00CB70DB">
        <w:t xml:space="preserve"> Three-quarters of </w:t>
      </w:r>
      <w:r w:rsidR="00185E69">
        <w:t xml:space="preserve">users felt they achieved their aims in using the platform, and a similar proportion felt their feedback had been heard and understood by </w:t>
      </w:r>
      <w:r w:rsidR="00246B1F">
        <w:t>health/care staff</w:t>
      </w:r>
      <w:r w:rsidR="00185E69">
        <w:t>.</w:t>
      </w:r>
    </w:p>
    <w:p w14:paraId="435A84EA" w14:textId="305F6367" w:rsidR="00246B1F" w:rsidRDefault="009D4CCB" w:rsidP="002A6B69">
      <w:r>
        <w:t xml:space="preserve">In this study, people who had posted a story placed strong emphasis on knowing that their feedback, whether </w:t>
      </w:r>
      <w:r w:rsidR="00EE0A1B">
        <w:t xml:space="preserve">positive or negative, had reached the staff or services it related to. They valued a timely, </w:t>
      </w:r>
      <w:r w:rsidR="00490951">
        <w:t xml:space="preserve">personal response from the </w:t>
      </w:r>
      <w:r w:rsidR="00BC7D79">
        <w:t xml:space="preserve">relevant service, where necessary acknowledging the issues raised and describing </w:t>
      </w:r>
      <w:r w:rsidR="00CB5F84">
        <w:t>improvements.</w:t>
      </w:r>
    </w:p>
    <w:p w14:paraId="686EB555" w14:textId="27E607C5" w:rsidR="00CB5F84" w:rsidRDefault="00CB5F84" w:rsidP="00CB5F84">
      <w:pPr>
        <w:pStyle w:val="Heading2"/>
      </w:pPr>
      <w:r>
        <w:t>Comparison with existing research</w:t>
      </w:r>
    </w:p>
    <w:p w14:paraId="282661BA" w14:textId="266183C9" w:rsidR="004516D3" w:rsidRDefault="00CB5F84" w:rsidP="00CB5F84">
      <w:r>
        <w:t>Our findings are consistent with those of the Inquire</w:t>
      </w:r>
      <w:r w:rsidR="00553EEE">
        <w:t xml:space="preserve"> UK study,</w:t>
      </w:r>
      <w:r w:rsidR="00DD294D">
        <w:t xml:space="preserve"> undertaken by Oxford University,</w:t>
      </w:r>
      <w:r w:rsidR="00553EEE">
        <w:t xml:space="preserve"> which examined use and motivations for online feedback (not just Care Opinion) in a UK population.</w:t>
      </w:r>
      <w:r w:rsidR="006A2E02">
        <w:t xml:space="preserve"> </w:t>
      </w:r>
    </w:p>
    <w:p w14:paraId="1FBB337C" w14:textId="52EEE234" w:rsidR="00CB5F84" w:rsidRDefault="004C64A4" w:rsidP="00CB5F84">
      <w:r>
        <w:t xml:space="preserve">The Inquire UK </w:t>
      </w:r>
      <w:r w:rsidR="006A2E02">
        <w:t xml:space="preserve">studies indicate that </w:t>
      </w:r>
      <w:r w:rsidR="00C365DD">
        <w:t xml:space="preserve">people giving online feedback intend to do more than simply provide </w:t>
      </w:r>
      <w:r w:rsidR="00C365DD" w:rsidRPr="00B03935">
        <w:rPr>
          <w:i/>
          <w:iCs/>
        </w:rPr>
        <w:t>information</w:t>
      </w:r>
      <w:r w:rsidR="00775860">
        <w:t xml:space="preserve">: they wish to make an </w:t>
      </w:r>
      <w:r w:rsidR="00775860" w:rsidRPr="00B03935">
        <w:rPr>
          <w:i/>
          <w:iCs/>
        </w:rPr>
        <w:t>intervention</w:t>
      </w:r>
      <w:r w:rsidR="00775860">
        <w:t xml:space="preserve"> in health/care which is helpful to staff, services, and other service users</w:t>
      </w:r>
      <w:r w:rsidR="004516D3">
        <w:t xml:space="preserve"> (</w:t>
      </w:r>
      <w:r>
        <w:t xml:space="preserve">van Velthoven et al 2018, </w:t>
      </w:r>
      <w:r w:rsidR="004516D3">
        <w:t>Mazanderani, 2021).</w:t>
      </w:r>
    </w:p>
    <w:p w14:paraId="392536A8" w14:textId="37187D0B" w:rsidR="006A2E02" w:rsidRDefault="0027565F" w:rsidP="00CB5F84">
      <w:r>
        <w:t xml:space="preserve">Other evidence from </w:t>
      </w:r>
      <w:r w:rsidR="00FA02EB">
        <w:t xml:space="preserve">the UK suggests that </w:t>
      </w:r>
      <w:r w:rsidR="00E057E5">
        <w:t xml:space="preserve">these interventions do indeed create the </w:t>
      </w:r>
      <w:r w:rsidR="00B03935">
        <w:t>intended</w:t>
      </w:r>
      <w:r w:rsidR="00E057E5">
        <w:t xml:space="preserve"> positive benefits for staff </w:t>
      </w:r>
      <w:r w:rsidR="00B03935">
        <w:t xml:space="preserve">and services </w:t>
      </w:r>
      <w:r w:rsidR="00E057E5">
        <w:t>receiving feedback (Baines et al, 2021).</w:t>
      </w:r>
    </w:p>
    <w:p w14:paraId="101246F5" w14:textId="636666CF" w:rsidR="00916508" w:rsidRDefault="00916508" w:rsidP="00CB5F84">
      <w:r>
        <w:t xml:space="preserve">In addition, </w:t>
      </w:r>
      <w:r w:rsidR="00315364">
        <w:t>further evidence (Fylan et al, in press) suggests that users who have posted online feedback may also be prepared to support relevant health/care research.</w:t>
      </w:r>
    </w:p>
    <w:p w14:paraId="6961F5C4" w14:textId="20805662" w:rsidR="00876A2E" w:rsidRPr="00876A2E" w:rsidRDefault="00876A2E" w:rsidP="00EF5458">
      <w:pPr>
        <w:pStyle w:val="Heading2"/>
      </w:pPr>
      <w:r w:rsidRPr="00876A2E">
        <w:t>Implications for research, policy and practice</w:t>
      </w:r>
    </w:p>
    <w:p w14:paraId="03FECA14" w14:textId="77B03706" w:rsidR="00876A2E" w:rsidRDefault="00B30C18" w:rsidP="009D2F54">
      <w:r>
        <w:t>This study deepe</w:t>
      </w:r>
      <w:r w:rsidR="00924836">
        <w:t>ns our understanding of why people post feedback online, and how a moderated feedback platform can achieve high levels of user trust and satisfaction</w:t>
      </w:r>
      <w:r w:rsidR="000F345E">
        <w:t>.</w:t>
      </w:r>
      <w:r w:rsidR="00BA7A5F">
        <w:t xml:space="preserve"> It also indicates how, in ma</w:t>
      </w:r>
      <w:r w:rsidR="005E3514">
        <w:t>n</w:t>
      </w:r>
      <w:r w:rsidR="00BA7A5F">
        <w:t xml:space="preserve">y ways, user satisfaction with Care Opinion is always going to depend strongly on </w:t>
      </w:r>
      <w:r w:rsidR="00351723">
        <w:t>the response of health/care staff to online feedback.</w:t>
      </w:r>
    </w:p>
    <w:p w14:paraId="54D7D017" w14:textId="14E083AC" w:rsidR="005330DA" w:rsidRDefault="005330DA" w:rsidP="005330DA">
      <w:r>
        <w:t>This study highlights some issues of platform accessibility which Care Opinion will address.</w:t>
      </w:r>
    </w:p>
    <w:p w14:paraId="0053FBBF" w14:textId="2EE1F255" w:rsidR="00351723" w:rsidRDefault="00351723" w:rsidP="009D2F54">
      <w:r>
        <w:t xml:space="preserve">We still know little about </w:t>
      </w:r>
      <w:r w:rsidR="003A340E">
        <w:t>how users choose between Care Opinion and other forms of feedback</w:t>
      </w:r>
      <w:r w:rsidR="005A598D">
        <w:t>, or formal complaint systems</w:t>
      </w:r>
      <w:r w:rsidR="00661E0A">
        <w:t xml:space="preserve">, and </w:t>
      </w:r>
      <w:r w:rsidR="0002159C">
        <w:t xml:space="preserve">how their use of and trust in online feedback might change over time, with growing familiarity. </w:t>
      </w:r>
    </w:p>
    <w:p w14:paraId="4A58532E" w14:textId="397BDFB5" w:rsidR="00564D74" w:rsidRDefault="00564D74" w:rsidP="009D2F54">
      <w:r w:rsidRPr="00876A2E">
        <w:t>These findings are very encouraging as we continue to work with the Public Health Agency in Northern Ireland to extend the awareness, use and impact of online feedback across the system.</w:t>
      </w:r>
    </w:p>
    <w:p w14:paraId="609B1F9B" w14:textId="7C9D85E2" w:rsidR="00876A2E" w:rsidRPr="00876A2E" w:rsidRDefault="00876A2E" w:rsidP="0002159C">
      <w:pPr>
        <w:pStyle w:val="Heading1"/>
      </w:pPr>
      <w:r w:rsidRPr="00876A2E">
        <w:lastRenderedPageBreak/>
        <w:t>References</w:t>
      </w:r>
    </w:p>
    <w:p w14:paraId="538C1633" w14:textId="77777777" w:rsidR="00876A2E" w:rsidRPr="00876A2E" w:rsidRDefault="00876A2E" w:rsidP="009D2F54">
      <w:r w:rsidRPr="00876A2E">
        <w:t xml:space="preserve">Baines R, Underwood F, O’Keeffe K, Saunders J, Jones RB (2021). Implementing online patient feedback in a ‘special measures’ acute hospital: A case study using Normalisation Process Theory. </w:t>
      </w:r>
      <w:r w:rsidRPr="00876A2E">
        <w:rPr>
          <w:i/>
          <w:iCs/>
        </w:rPr>
        <w:t>Digital Health</w:t>
      </w:r>
      <w:r w:rsidRPr="00876A2E">
        <w:t xml:space="preserve"> [online]. </w:t>
      </w:r>
      <w:hyperlink r:id="rId16" w:history="1">
        <w:r w:rsidRPr="00876A2E">
          <w:rPr>
            <w:color w:val="0563C1"/>
            <w:u w:val="single"/>
          </w:rPr>
          <w:t>https://doi.org/10.1177/20552076211005962</w:t>
        </w:r>
      </w:hyperlink>
      <w:r w:rsidRPr="00876A2E">
        <w:t xml:space="preserve"> </w:t>
      </w:r>
    </w:p>
    <w:p w14:paraId="47CF0E9C" w14:textId="77777777" w:rsidR="00B461F0" w:rsidRDefault="00B461F0" w:rsidP="00B461F0">
      <w:r>
        <w:t xml:space="preserve">Mazanderani F, Kirkpatrick SF, </w:t>
      </w:r>
      <w:proofErr w:type="spellStart"/>
      <w:r>
        <w:t>Ziebland</w:t>
      </w:r>
      <w:proofErr w:type="spellEnd"/>
      <w:r>
        <w:t xml:space="preserve"> S, Locock L, Powell J. Caring for care: Online feedback in the context of public healthcare services. </w:t>
      </w:r>
      <w:r w:rsidRPr="00BA12EF">
        <w:rPr>
          <w:i/>
          <w:iCs/>
        </w:rPr>
        <w:t>Social Science &amp; Medicine</w:t>
      </w:r>
      <w:r>
        <w:t xml:space="preserve"> 2021. </w:t>
      </w:r>
      <w:hyperlink r:id="rId17" w:history="1">
        <w:r w:rsidRPr="002B7D11">
          <w:rPr>
            <w:rStyle w:val="Hyperlink"/>
          </w:rPr>
          <w:t>https://doi.org/10.1016/j.socscimed.2021.114280</w:t>
        </w:r>
      </w:hyperlink>
      <w:r>
        <w:t xml:space="preserve"> </w:t>
      </w:r>
    </w:p>
    <w:p w14:paraId="39E63BE6" w14:textId="2CBEF927" w:rsidR="00CB4BFD" w:rsidRDefault="00E31422" w:rsidP="009D2F54">
      <w:r>
        <w:t>van Velthoven</w:t>
      </w:r>
      <w:r w:rsidR="00A8774C">
        <w:t xml:space="preserve"> MH</w:t>
      </w:r>
      <w:r>
        <w:t>, Atherton</w:t>
      </w:r>
      <w:r w:rsidR="00A8774C">
        <w:t xml:space="preserve"> H</w:t>
      </w:r>
      <w:r>
        <w:t>, Powell</w:t>
      </w:r>
      <w:r w:rsidR="00A8774C">
        <w:t xml:space="preserve"> J. </w:t>
      </w:r>
      <w:r>
        <w:t>A cross sectional survey of the UK public to understand use of online ratings and reviews of health services</w:t>
      </w:r>
      <w:r w:rsidR="00A8774C">
        <w:t xml:space="preserve">. </w:t>
      </w:r>
      <w:r w:rsidRPr="00BA12EF">
        <w:rPr>
          <w:i/>
          <w:iCs/>
        </w:rPr>
        <w:t xml:space="preserve">Patient Education and </w:t>
      </w:r>
      <w:r w:rsidR="004E77FE" w:rsidRPr="00BA12EF">
        <w:rPr>
          <w:i/>
          <w:iCs/>
        </w:rPr>
        <w:t>Counselling</w:t>
      </w:r>
      <w:r w:rsidR="00A8774C">
        <w:t xml:space="preserve"> </w:t>
      </w:r>
      <w:r>
        <w:t>2018</w:t>
      </w:r>
      <w:r w:rsidR="00A8774C">
        <w:t xml:space="preserve">. </w:t>
      </w:r>
      <w:hyperlink r:id="rId18" w:history="1">
        <w:r w:rsidR="0019028C" w:rsidRPr="00F0180D">
          <w:rPr>
            <w:rStyle w:val="Hyperlink"/>
          </w:rPr>
          <w:t>https://doi.org/10.1016/j.pec.2018.04.001</w:t>
        </w:r>
      </w:hyperlink>
      <w:r>
        <w:t>.</w:t>
      </w:r>
    </w:p>
    <w:sectPr w:rsidR="00CB4BFD" w:rsidSect="00FB3320">
      <w:headerReference w:type="even" r:id="rId19"/>
      <w:headerReference w:type="default" r:id="rId20"/>
      <w:footerReference w:type="even" r:id="rId21"/>
      <w:footerReference w:type="default" r:id="rId22"/>
      <w:headerReference w:type="first" r:id="rId23"/>
      <w:footerReference w:type="first" r:id="rId24"/>
      <w:pgSz w:w="11906" w:h="16838"/>
      <w:pgMar w:top="1843" w:right="1274" w:bottom="1440" w:left="1440"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D0C4" w14:textId="77777777" w:rsidR="006819F7" w:rsidRDefault="006819F7" w:rsidP="009D2F54">
      <w:r>
        <w:separator/>
      </w:r>
    </w:p>
  </w:endnote>
  <w:endnote w:type="continuationSeparator" w:id="0">
    <w:p w14:paraId="7BC3A86B" w14:textId="77777777" w:rsidR="006819F7" w:rsidRDefault="006819F7" w:rsidP="009D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B1AC" w14:textId="77777777" w:rsidR="005D23C2" w:rsidRDefault="005D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A3CE" w14:textId="77777777" w:rsidR="008908A7" w:rsidRDefault="00556A1E" w:rsidP="009D2F54">
    <w:pPr>
      <w:pStyle w:val="Footer"/>
    </w:pPr>
    <w:r>
      <w:rPr>
        <w:noProof/>
        <w:lang w:eastAsia="en-GB"/>
      </w:rPr>
      <w:drawing>
        <wp:anchor distT="0" distB="0" distL="114300" distR="114300" simplePos="0" relativeHeight="251672576" behindDoc="0" locked="0" layoutInCell="1" allowOverlap="1" wp14:anchorId="79A70D1C" wp14:editId="18AEF737">
          <wp:simplePos x="0" y="0"/>
          <wp:positionH relativeFrom="margin">
            <wp:posOffset>5457190</wp:posOffset>
          </wp:positionH>
          <wp:positionV relativeFrom="paragraph">
            <wp:posOffset>5715</wp:posOffset>
          </wp:positionV>
          <wp:extent cx="432898" cy="238223"/>
          <wp:effectExtent l="0" t="0" r="571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_Business_Identifier_RGB.jpg"/>
                  <pic:cNvPicPr/>
                </pic:nvPicPr>
                <pic:blipFill>
                  <a:blip r:embed="rId1">
                    <a:extLst>
                      <a:ext uri="{28A0092B-C50C-407E-A947-70E740481C1C}">
                        <a14:useLocalDpi xmlns:a14="http://schemas.microsoft.com/office/drawing/2010/main" val="0"/>
                      </a:ext>
                    </a:extLst>
                  </a:blip>
                  <a:stretch>
                    <a:fillRect/>
                  </a:stretch>
                </pic:blipFill>
                <pic:spPr>
                  <a:xfrm>
                    <a:off x="0" y="0"/>
                    <a:ext cx="444798" cy="244771"/>
                  </a:xfrm>
                  <a:prstGeom prst="rect">
                    <a:avLst/>
                  </a:prstGeom>
                </pic:spPr>
              </pic:pic>
            </a:graphicData>
          </a:graphic>
          <wp14:sizeRelH relativeFrom="page">
            <wp14:pctWidth>0</wp14:pctWidth>
          </wp14:sizeRelH>
          <wp14:sizeRelV relativeFrom="page">
            <wp14:pctHeight>0</wp14:pctHeight>
          </wp14:sizeRelV>
        </wp:anchor>
      </w:drawing>
    </w:r>
    <w:r w:rsidRPr="008908A7">
      <w:rPr>
        <w:noProof/>
        <w:lang w:eastAsia="en-GB"/>
      </w:rPr>
      <w:drawing>
        <wp:anchor distT="0" distB="0" distL="114300" distR="114300" simplePos="0" relativeHeight="251665408" behindDoc="0" locked="0" layoutInCell="1" allowOverlap="1" wp14:anchorId="0B4EBF31" wp14:editId="670975D8">
          <wp:simplePos x="0" y="0"/>
          <wp:positionH relativeFrom="margin">
            <wp:posOffset>4193540</wp:posOffset>
          </wp:positionH>
          <wp:positionV relativeFrom="paragraph">
            <wp:posOffset>-13970</wp:posOffset>
          </wp:positionV>
          <wp:extent cx="277495" cy="277495"/>
          <wp:effectExtent l="0" t="0" r="825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_Logo_Blue.png"/>
                  <pic:cNvPicPr/>
                </pic:nvPicPr>
                <pic:blipFill>
                  <a:blip r:embed="rId2">
                    <a:extLst>
                      <a:ext uri="{28A0092B-C50C-407E-A947-70E740481C1C}">
                        <a14:useLocalDpi xmlns:a14="http://schemas.microsoft.com/office/drawing/2010/main" val="0"/>
                      </a:ext>
                    </a:extLst>
                  </a:blip>
                  <a:stretch>
                    <a:fillRect/>
                  </a:stretch>
                </pic:blipFill>
                <pic:spPr>
                  <a:xfrm>
                    <a:off x="0" y="0"/>
                    <a:ext cx="277495" cy="2774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70FABE66" wp14:editId="5E675493">
          <wp:simplePos x="0" y="0"/>
          <wp:positionH relativeFrom="margin">
            <wp:posOffset>5022215</wp:posOffset>
          </wp:positionH>
          <wp:positionV relativeFrom="paragraph">
            <wp:posOffset>19050</wp:posOffset>
          </wp:positionV>
          <wp:extent cx="268312" cy="211981"/>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logo_employer_rgb.jpg"/>
                  <pic:cNvPicPr/>
                </pic:nvPicPr>
                <pic:blipFill>
                  <a:blip r:embed="rId3">
                    <a:extLst>
                      <a:ext uri="{28A0092B-C50C-407E-A947-70E740481C1C}">
                        <a14:useLocalDpi xmlns:a14="http://schemas.microsoft.com/office/drawing/2010/main" val="0"/>
                      </a:ext>
                    </a:extLst>
                  </a:blip>
                  <a:stretch>
                    <a:fillRect/>
                  </a:stretch>
                </pic:blipFill>
                <pic:spPr>
                  <a:xfrm>
                    <a:off x="0" y="0"/>
                    <a:ext cx="268312" cy="211981"/>
                  </a:xfrm>
                  <a:prstGeom prst="rect">
                    <a:avLst/>
                  </a:prstGeom>
                </pic:spPr>
              </pic:pic>
            </a:graphicData>
          </a:graphic>
          <wp14:sizeRelH relativeFrom="page">
            <wp14:pctWidth>0</wp14:pctWidth>
          </wp14:sizeRelH>
          <wp14:sizeRelV relativeFrom="page">
            <wp14:pctHeight>0</wp14:pctHeight>
          </wp14:sizeRelV>
        </wp:anchor>
      </w:drawing>
    </w:r>
    <w:r w:rsidR="00E10A50" w:rsidRPr="008908A7">
      <w:rPr>
        <w:noProof/>
        <w:lang w:eastAsia="en-GB"/>
      </w:rPr>
      <w:drawing>
        <wp:anchor distT="0" distB="0" distL="114300" distR="114300" simplePos="0" relativeHeight="251666432" behindDoc="0" locked="0" layoutInCell="1" allowOverlap="1" wp14:anchorId="3D247F9E" wp14:editId="3C409FAC">
          <wp:simplePos x="0" y="0"/>
          <wp:positionH relativeFrom="column">
            <wp:posOffset>4640580</wp:posOffset>
          </wp:positionH>
          <wp:positionV relativeFrom="paragraph">
            <wp:posOffset>17780</wp:posOffset>
          </wp:positionV>
          <wp:extent cx="214630" cy="214630"/>
          <wp:effectExtent l="0" t="0" r="0" b="0"/>
          <wp:wrapNone/>
          <wp:docPr id="45" name="Picture 45" descr="C:\Users\Clair Coutts\Desktop\Working files\f_logo_printpkg\f_logo_printpkg\png\FB-f-Logo__blue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 Coutts\Desktop\Working files\f_logo_printpkg\f_logo_printpkg\png\FB-f-Logo__blue_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AF">
      <w:rPr>
        <w:noProof/>
        <w:lang w:eastAsia="en-GB"/>
      </w:rPr>
      <mc:AlternateContent>
        <mc:Choice Requires="wps">
          <w:drawing>
            <wp:anchor distT="0" distB="0" distL="114300" distR="114300" simplePos="0" relativeHeight="251670528" behindDoc="0" locked="0" layoutInCell="1" allowOverlap="1" wp14:anchorId="163A6A12" wp14:editId="5A03ED2F">
              <wp:simplePos x="0" y="0"/>
              <wp:positionH relativeFrom="column">
                <wp:posOffset>3258674</wp:posOffset>
              </wp:positionH>
              <wp:positionV relativeFrom="paragraph">
                <wp:posOffset>68385</wp:posOffset>
              </wp:positionV>
              <wp:extent cx="0" cy="105508"/>
              <wp:effectExtent l="19050" t="0" r="19050" b="27940"/>
              <wp:wrapNone/>
              <wp:docPr id="18" name="Straight Connector 18"/>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400FB7C6"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6.6pt,5.4pt" to="25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" strokecolor="#b10059" strokeweight="2.25pt">
              <v:stroke joinstyle="miter"/>
            </v:line>
          </w:pict>
        </mc:Fallback>
      </mc:AlternateContent>
    </w:r>
    <w:r w:rsidR="008302AF">
      <w:rPr>
        <w:noProof/>
        <w:lang w:eastAsia="en-GB"/>
      </w:rPr>
      <mc:AlternateContent>
        <mc:Choice Requires="wps">
          <w:drawing>
            <wp:anchor distT="0" distB="0" distL="114300" distR="114300" simplePos="0" relativeHeight="251668480" behindDoc="0" locked="0" layoutInCell="1" allowOverlap="1" wp14:anchorId="63AF0A33" wp14:editId="4D273678">
              <wp:simplePos x="0" y="0"/>
              <wp:positionH relativeFrom="column">
                <wp:posOffset>1613877</wp:posOffset>
              </wp:positionH>
              <wp:positionV relativeFrom="paragraph">
                <wp:posOffset>76542</wp:posOffset>
              </wp:positionV>
              <wp:extent cx="0" cy="105508"/>
              <wp:effectExtent l="19050" t="0" r="19050" b="27940"/>
              <wp:wrapNone/>
              <wp:docPr id="17" name="Straight Connector 17"/>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3EA7DE87"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7.1pt,6.05pt" to="1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" strokecolor="#b10059" strokeweight="2.25pt">
              <v:stroke joinstyle="miter"/>
            </v:line>
          </w:pict>
        </mc:Fallback>
      </mc:AlternateContent>
    </w:r>
    <w:r w:rsidR="008302AF" w:rsidRPr="008908A7">
      <w:rPr>
        <w:noProof/>
        <w:lang w:eastAsia="en-GB"/>
      </w:rPr>
      <mc:AlternateContent>
        <mc:Choice Requires="wps">
          <w:drawing>
            <wp:anchor distT="0" distB="0" distL="114300" distR="114300" simplePos="0" relativeHeight="251664384" behindDoc="0" locked="0" layoutInCell="1" allowOverlap="1" wp14:anchorId="746181AB" wp14:editId="5BB8626C">
              <wp:simplePos x="0" y="0"/>
              <wp:positionH relativeFrom="column">
                <wp:posOffset>3255010</wp:posOffset>
              </wp:positionH>
              <wp:positionV relativeFrom="paragraph">
                <wp:posOffset>-13872</wp:posOffset>
              </wp:positionV>
              <wp:extent cx="914400" cy="250141"/>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50141"/>
                      </a:xfrm>
                      <a:prstGeom prst="rect">
                        <a:avLst/>
                      </a:prstGeom>
                      <a:noFill/>
                      <a:ln w="6350">
                        <a:noFill/>
                      </a:ln>
                    </wps:spPr>
                    <wps:txbx>
                      <w:txbxContent>
                        <w:p w14:paraId="004392F9" w14:textId="77777777" w:rsidR="008908A7" w:rsidRPr="00B271D3" w:rsidRDefault="00D96F4B" w:rsidP="009D2F54">
                          <w:r>
                            <w:t>0114 281 6256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181AB" id="_x0000_t202" coordsize="21600,21600" o:spt="202" path="m,l,21600r21600,l21600,xe">
              <v:stroke joinstyle="miter"/>
              <v:path gradientshapeok="t" o:connecttype="rect"/>
            </v:shapetype>
            <v:shape id="Text Box 9" o:spid="_x0000_s1026" type="#_x0000_t202" style="position:absolute;margin-left:256.3pt;margin-top:-1.1pt;width:1in;height:19.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" filled="f" stroked="f" strokeweight=".5pt">
              <v:textbox>
                <w:txbxContent>
                  <w:p w14:paraId="004392F9" w14:textId="77777777" w:rsidR="008908A7" w:rsidRPr="00B271D3" w:rsidRDefault="00D96F4B" w:rsidP="009D2F54">
                    <w:r>
                      <w:t>0114 281 6256</w:t>
                    </w:r>
                  </w:p>
                </w:txbxContent>
              </v:textbox>
            </v:shape>
          </w:pict>
        </mc:Fallback>
      </mc:AlternateContent>
    </w:r>
    <w:r w:rsidR="008302AF" w:rsidRPr="008908A7">
      <w:rPr>
        <w:noProof/>
        <w:lang w:eastAsia="en-GB"/>
      </w:rPr>
      <mc:AlternateContent>
        <mc:Choice Requires="wps">
          <w:drawing>
            <wp:anchor distT="0" distB="0" distL="114300" distR="114300" simplePos="0" relativeHeight="251661312" behindDoc="0" locked="0" layoutInCell="1" allowOverlap="1" wp14:anchorId="4BA4B940" wp14:editId="0963BB4C">
              <wp:simplePos x="0" y="0"/>
              <wp:positionH relativeFrom="column">
                <wp:posOffset>1591945</wp:posOffset>
              </wp:positionH>
              <wp:positionV relativeFrom="paragraph">
                <wp:posOffset>-41910</wp:posOffset>
              </wp:positionV>
              <wp:extent cx="9144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70BEE350" w14:textId="77777777" w:rsidR="008908A7" w:rsidRPr="00FD72F1" w:rsidRDefault="008908A7" w:rsidP="009D2F54">
                          <w:r>
                            <w:t>info@</w:t>
                          </w:r>
                          <w:r w:rsidRPr="00FD72F1">
                            <w:t>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4B940" id="Text Box 7" o:spid="_x0000_s1027" type="#_x0000_t202" style="position:absolute;margin-left:125.35pt;margin-top:-3.3pt;width:1in;height: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" filled="f" stroked="f" strokeweight=".5pt">
              <v:textbox>
                <w:txbxContent>
                  <w:p w14:paraId="70BEE350" w14:textId="77777777" w:rsidR="008908A7" w:rsidRPr="00FD72F1" w:rsidRDefault="008908A7" w:rsidP="009D2F54">
                    <w:r>
                      <w:t>info@</w:t>
                    </w:r>
                    <w:r w:rsidRPr="00FD72F1">
                      <w:t>careopinion.org.uk</w:t>
                    </w:r>
                  </w:p>
                </w:txbxContent>
              </v:textbox>
            </v:shape>
          </w:pict>
        </mc:Fallback>
      </mc:AlternateContent>
    </w:r>
    <w:r w:rsidR="008302AF" w:rsidRPr="008908A7">
      <w:rPr>
        <w:noProof/>
        <w:lang w:eastAsia="en-GB"/>
      </w:rPr>
      <w:drawing>
        <wp:anchor distT="0" distB="0" distL="114300" distR="114300" simplePos="0" relativeHeight="251662336" behindDoc="0" locked="0" layoutInCell="1" allowOverlap="1" wp14:anchorId="52150D6D" wp14:editId="0CB0FEFE">
          <wp:simplePos x="0" y="0"/>
          <wp:positionH relativeFrom="column">
            <wp:posOffset>-476250</wp:posOffset>
          </wp:positionH>
          <wp:positionV relativeFrom="paragraph">
            <wp:posOffset>-53975</wp:posOffset>
          </wp:positionV>
          <wp:extent cx="443865" cy="32956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5">
                    <a:extLst>
                      <a:ext uri="{28A0092B-C50C-407E-A947-70E740481C1C}">
                        <a14:useLocalDpi xmlns:a14="http://schemas.microsoft.com/office/drawing/2010/main" val="0"/>
                      </a:ext>
                    </a:extLst>
                  </a:blip>
                  <a:srcRect l="13859" t="27033" r="48912" b="33810"/>
                  <a:stretch/>
                </pic:blipFill>
                <pic:spPr bwMode="auto">
                  <a:xfrm>
                    <a:off x="0" y="0"/>
                    <a:ext cx="443865" cy="32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2AF" w:rsidRPr="008908A7">
      <w:rPr>
        <w:noProof/>
        <w:lang w:eastAsia="en-GB"/>
      </w:rPr>
      <mc:AlternateContent>
        <mc:Choice Requires="wps">
          <w:drawing>
            <wp:anchor distT="0" distB="0" distL="114300" distR="114300" simplePos="0" relativeHeight="251663360" behindDoc="0" locked="0" layoutInCell="1" allowOverlap="1" wp14:anchorId="7D331B6E" wp14:editId="2CB03DE7">
              <wp:simplePos x="0" y="0"/>
              <wp:positionH relativeFrom="margin">
                <wp:posOffset>-46355</wp:posOffset>
              </wp:positionH>
              <wp:positionV relativeFrom="paragraph">
                <wp:posOffset>-40640</wp:posOffset>
              </wp:positionV>
              <wp:extent cx="9144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7505B65A" w14:textId="77777777" w:rsidR="008908A7" w:rsidRPr="00FD72F1" w:rsidRDefault="008908A7" w:rsidP="009D2F54">
                          <w:r w:rsidRPr="00FD72F1">
                            <w:t>www.careopinion.org.uk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31B6E" id="Text Box 5" o:spid="_x0000_s1028" type="#_x0000_t202" style="position:absolute;margin-left:-3.65pt;margin-top:-3.2pt;width:1in;height:24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" filled="f" stroked="f" strokeweight=".5pt">
              <v:textbox>
                <w:txbxContent>
                  <w:p w14:paraId="7505B65A" w14:textId="77777777" w:rsidR="008908A7" w:rsidRPr="00FD72F1" w:rsidRDefault="008908A7" w:rsidP="009D2F54">
                    <w:r w:rsidRPr="00FD72F1">
                      <w:t>www.careopinion.org.uk</w:t>
                    </w:r>
                  </w:p>
                </w:txbxContent>
              </v:textbox>
              <w10:wrap anchorx="margin"/>
            </v:shape>
          </w:pict>
        </mc:Fallback>
      </mc:AlternateContent>
    </w:r>
    <w:r w:rsidR="008908A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A7A9" w14:textId="77777777" w:rsidR="005D23C2" w:rsidRDefault="005D2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327C" w14:textId="77777777" w:rsidR="006819F7" w:rsidRDefault="006819F7" w:rsidP="009D2F54">
      <w:r>
        <w:separator/>
      </w:r>
    </w:p>
  </w:footnote>
  <w:footnote w:type="continuationSeparator" w:id="0">
    <w:p w14:paraId="5270367C" w14:textId="77777777" w:rsidR="006819F7" w:rsidRDefault="006819F7" w:rsidP="009D2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A0BB" w14:textId="77777777" w:rsidR="005D23C2" w:rsidRDefault="005D2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E08B" w14:textId="77777777" w:rsidR="008908A7" w:rsidRDefault="008302AF" w:rsidP="009D2F54">
    <w:pPr>
      <w:pStyle w:val="Header"/>
    </w:pPr>
    <w:r w:rsidRPr="008908A7">
      <w:rPr>
        <w:noProof/>
        <w:lang w:eastAsia="en-GB"/>
      </w:rPr>
      <w:drawing>
        <wp:anchor distT="0" distB="0" distL="114300" distR="114300" simplePos="0" relativeHeight="251667456" behindDoc="0" locked="0" layoutInCell="1" allowOverlap="1" wp14:anchorId="60013385" wp14:editId="29226303">
          <wp:simplePos x="0" y="0"/>
          <wp:positionH relativeFrom="column">
            <wp:posOffset>4160116</wp:posOffset>
          </wp:positionH>
          <wp:positionV relativeFrom="paragraph">
            <wp:posOffset>-125483</wp:posOffset>
          </wp:positionV>
          <wp:extent cx="2067282" cy="866775"/>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1">
                    <a:extLst>
                      <a:ext uri="{28A0092B-C50C-407E-A947-70E740481C1C}">
                        <a14:useLocalDpi xmlns:a14="http://schemas.microsoft.com/office/drawing/2010/main" val="0"/>
                      </a:ext>
                    </a:extLst>
                  </a:blip>
                  <a:srcRect l="11467" t="27033" r="14414" b="29009"/>
                  <a:stretch/>
                </pic:blipFill>
                <pic:spPr bwMode="auto">
                  <a:xfrm>
                    <a:off x="0" y="0"/>
                    <a:ext cx="2067282"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73D40EF" wp14:editId="73F0D84E">
              <wp:simplePos x="0" y="0"/>
              <wp:positionH relativeFrom="margin">
                <wp:posOffset>-685800</wp:posOffset>
              </wp:positionH>
              <wp:positionV relativeFrom="paragraph">
                <wp:posOffset>-268605</wp:posOffset>
              </wp:positionV>
              <wp:extent cx="7048500" cy="103251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7048500" cy="10325100"/>
                      </a:xfrm>
                      <a:prstGeom prst="roundRect">
                        <a:avLst>
                          <a:gd name="adj" fmla="val 2656"/>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B35C9" id="Rectangle: Rounded Corners 2" o:spid="_x0000_s1026" style="position:absolute;margin-left:-54pt;margin-top:-21.15pt;width:555pt;height:8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" filled="f" strokecolor="#b10059" strokeweight="2.25pt">
              <v:stroke joinstyle="miter"/>
              <w10:wrap anchorx="margin"/>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8FB4" w14:textId="77777777" w:rsidR="005D23C2" w:rsidRDefault="005D2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CA6"/>
    <w:multiLevelType w:val="hybridMultilevel"/>
    <w:tmpl w:val="EE5C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0182F"/>
    <w:multiLevelType w:val="hybridMultilevel"/>
    <w:tmpl w:val="E1D2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7AF8"/>
    <w:multiLevelType w:val="multilevel"/>
    <w:tmpl w:val="AB36C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958B0"/>
    <w:multiLevelType w:val="hybridMultilevel"/>
    <w:tmpl w:val="52A4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21F73"/>
    <w:multiLevelType w:val="hybridMultilevel"/>
    <w:tmpl w:val="6D6C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F0822"/>
    <w:multiLevelType w:val="hybridMultilevel"/>
    <w:tmpl w:val="62C6B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215DD1"/>
    <w:multiLevelType w:val="hybridMultilevel"/>
    <w:tmpl w:val="E6C8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01275"/>
    <w:multiLevelType w:val="hybridMultilevel"/>
    <w:tmpl w:val="8790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716F0"/>
    <w:multiLevelType w:val="hybridMultilevel"/>
    <w:tmpl w:val="4302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839FA"/>
    <w:multiLevelType w:val="hybridMultilevel"/>
    <w:tmpl w:val="E916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3FEC"/>
    <w:multiLevelType w:val="hybridMultilevel"/>
    <w:tmpl w:val="E4D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C19AD"/>
    <w:multiLevelType w:val="hybridMultilevel"/>
    <w:tmpl w:val="55E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C06A5"/>
    <w:multiLevelType w:val="hybridMultilevel"/>
    <w:tmpl w:val="0EC8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88607C"/>
    <w:multiLevelType w:val="hybridMultilevel"/>
    <w:tmpl w:val="5D24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952AB"/>
    <w:multiLevelType w:val="hybridMultilevel"/>
    <w:tmpl w:val="7B80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240C8"/>
    <w:multiLevelType w:val="hybridMultilevel"/>
    <w:tmpl w:val="1824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560C2"/>
    <w:multiLevelType w:val="hybridMultilevel"/>
    <w:tmpl w:val="A032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00F59"/>
    <w:multiLevelType w:val="hybridMultilevel"/>
    <w:tmpl w:val="EF9E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87BA4"/>
    <w:multiLevelType w:val="hybridMultilevel"/>
    <w:tmpl w:val="14D0B474"/>
    <w:lvl w:ilvl="0" w:tplc="04090001">
      <w:start w:val="1"/>
      <w:numFmt w:val="bullet"/>
      <w:lvlText w:val=""/>
      <w:lvlJc w:val="left"/>
      <w:pPr>
        <w:tabs>
          <w:tab w:val="num" w:pos="720"/>
        </w:tabs>
        <w:ind w:left="720" w:hanging="360"/>
      </w:pPr>
      <w:rPr>
        <w:rFonts w:ascii="Symbol" w:hAnsi="Symbol" w:hint="default"/>
      </w:rPr>
    </w:lvl>
    <w:lvl w:ilvl="1" w:tplc="6DCEF0FC">
      <w:start w:val="1"/>
      <w:numFmt w:val="bullet"/>
      <w:lvlText w:val="o"/>
      <w:lvlJc w:val="left"/>
      <w:pPr>
        <w:tabs>
          <w:tab w:val="num" w:pos="1495"/>
        </w:tabs>
        <w:ind w:left="1495"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8"/>
  </w:num>
  <w:num w:numId="4">
    <w:abstractNumId w:val="2"/>
  </w:num>
  <w:num w:numId="5">
    <w:abstractNumId w:val="17"/>
  </w:num>
  <w:num w:numId="6">
    <w:abstractNumId w:val="10"/>
  </w:num>
  <w:num w:numId="7">
    <w:abstractNumId w:val="3"/>
  </w:num>
  <w:num w:numId="8">
    <w:abstractNumId w:val="7"/>
  </w:num>
  <w:num w:numId="9">
    <w:abstractNumId w:val="4"/>
  </w:num>
  <w:num w:numId="10">
    <w:abstractNumId w:val="16"/>
  </w:num>
  <w:num w:numId="11">
    <w:abstractNumId w:val="11"/>
  </w:num>
  <w:num w:numId="12">
    <w:abstractNumId w:val="15"/>
  </w:num>
  <w:num w:numId="13">
    <w:abstractNumId w:val="1"/>
  </w:num>
  <w:num w:numId="14">
    <w:abstractNumId w:val="14"/>
  </w:num>
  <w:num w:numId="15">
    <w:abstractNumId w:val="6"/>
  </w:num>
  <w:num w:numId="16">
    <w:abstractNumId w:val="12"/>
  </w:num>
  <w:num w:numId="17">
    <w:abstractNumId w:val="8"/>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C8"/>
    <w:rsid w:val="00001BED"/>
    <w:rsid w:val="00005CF9"/>
    <w:rsid w:val="00015075"/>
    <w:rsid w:val="0002159C"/>
    <w:rsid w:val="00033B97"/>
    <w:rsid w:val="000510DE"/>
    <w:rsid w:val="00051709"/>
    <w:rsid w:val="00052111"/>
    <w:rsid w:val="00053BE8"/>
    <w:rsid w:val="000627AE"/>
    <w:rsid w:val="0006590E"/>
    <w:rsid w:val="0006689E"/>
    <w:rsid w:val="00077CF1"/>
    <w:rsid w:val="000857A2"/>
    <w:rsid w:val="00087171"/>
    <w:rsid w:val="00087289"/>
    <w:rsid w:val="000A1645"/>
    <w:rsid w:val="000A4BF9"/>
    <w:rsid w:val="000B3DBA"/>
    <w:rsid w:val="000D1D1C"/>
    <w:rsid w:val="000D482D"/>
    <w:rsid w:val="000E18C3"/>
    <w:rsid w:val="000F2E2F"/>
    <w:rsid w:val="000F345E"/>
    <w:rsid w:val="000F4F00"/>
    <w:rsid w:val="0010001B"/>
    <w:rsid w:val="00103E8D"/>
    <w:rsid w:val="00104EB1"/>
    <w:rsid w:val="00121458"/>
    <w:rsid w:val="00134A94"/>
    <w:rsid w:val="0013762E"/>
    <w:rsid w:val="00137B4D"/>
    <w:rsid w:val="00143D83"/>
    <w:rsid w:val="00145FE6"/>
    <w:rsid w:val="00151376"/>
    <w:rsid w:val="00155393"/>
    <w:rsid w:val="00167369"/>
    <w:rsid w:val="00172657"/>
    <w:rsid w:val="001839DE"/>
    <w:rsid w:val="00185E69"/>
    <w:rsid w:val="0019028C"/>
    <w:rsid w:val="0019140B"/>
    <w:rsid w:val="001A68CF"/>
    <w:rsid w:val="001A7716"/>
    <w:rsid w:val="001B1511"/>
    <w:rsid w:val="001B480F"/>
    <w:rsid w:val="001B6694"/>
    <w:rsid w:val="001B762E"/>
    <w:rsid w:val="001C6A40"/>
    <w:rsid w:val="001D0024"/>
    <w:rsid w:val="001D6C5C"/>
    <w:rsid w:val="001E1B65"/>
    <w:rsid w:val="001E2408"/>
    <w:rsid w:val="001E2EEC"/>
    <w:rsid w:val="001F38DD"/>
    <w:rsid w:val="001F77DF"/>
    <w:rsid w:val="00200FC2"/>
    <w:rsid w:val="00205700"/>
    <w:rsid w:val="00206A69"/>
    <w:rsid w:val="00206B09"/>
    <w:rsid w:val="00213440"/>
    <w:rsid w:val="00216AAD"/>
    <w:rsid w:val="00216D37"/>
    <w:rsid w:val="00217E1B"/>
    <w:rsid w:val="00227A98"/>
    <w:rsid w:val="002307D5"/>
    <w:rsid w:val="00235A56"/>
    <w:rsid w:val="002469DB"/>
    <w:rsid w:val="00246B1F"/>
    <w:rsid w:val="00247526"/>
    <w:rsid w:val="00250528"/>
    <w:rsid w:val="00250966"/>
    <w:rsid w:val="002524FB"/>
    <w:rsid w:val="002573FF"/>
    <w:rsid w:val="00265973"/>
    <w:rsid w:val="0027565F"/>
    <w:rsid w:val="00290208"/>
    <w:rsid w:val="00295196"/>
    <w:rsid w:val="002A2838"/>
    <w:rsid w:val="002A2EA6"/>
    <w:rsid w:val="002A6B69"/>
    <w:rsid w:val="002A7ADF"/>
    <w:rsid w:val="002B228F"/>
    <w:rsid w:val="002B28B5"/>
    <w:rsid w:val="002C3F5C"/>
    <w:rsid w:val="002C621B"/>
    <w:rsid w:val="002D052B"/>
    <w:rsid w:val="002D395F"/>
    <w:rsid w:val="002D5786"/>
    <w:rsid w:val="002E6BDD"/>
    <w:rsid w:val="002E6F68"/>
    <w:rsid w:val="002F3FCA"/>
    <w:rsid w:val="002F42C9"/>
    <w:rsid w:val="002F4AEA"/>
    <w:rsid w:val="00315364"/>
    <w:rsid w:val="00317C2F"/>
    <w:rsid w:val="003205F3"/>
    <w:rsid w:val="003227E3"/>
    <w:rsid w:val="00337098"/>
    <w:rsid w:val="00340048"/>
    <w:rsid w:val="003406A0"/>
    <w:rsid w:val="0034221D"/>
    <w:rsid w:val="00351723"/>
    <w:rsid w:val="00362229"/>
    <w:rsid w:val="00363176"/>
    <w:rsid w:val="00364A4A"/>
    <w:rsid w:val="00367BF9"/>
    <w:rsid w:val="0037195D"/>
    <w:rsid w:val="0039791F"/>
    <w:rsid w:val="00397E73"/>
    <w:rsid w:val="003A340E"/>
    <w:rsid w:val="003B2FCA"/>
    <w:rsid w:val="003C6E7F"/>
    <w:rsid w:val="003C7CDF"/>
    <w:rsid w:val="003D616D"/>
    <w:rsid w:val="003D73AF"/>
    <w:rsid w:val="003E0C2B"/>
    <w:rsid w:val="003E2C64"/>
    <w:rsid w:val="0040030A"/>
    <w:rsid w:val="00405E35"/>
    <w:rsid w:val="00407EA6"/>
    <w:rsid w:val="0041031A"/>
    <w:rsid w:val="004115FE"/>
    <w:rsid w:val="00413349"/>
    <w:rsid w:val="00423063"/>
    <w:rsid w:val="00443531"/>
    <w:rsid w:val="00447AEE"/>
    <w:rsid w:val="00450612"/>
    <w:rsid w:val="004516D3"/>
    <w:rsid w:val="004543C4"/>
    <w:rsid w:val="00454D0B"/>
    <w:rsid w:val="004623E9"/>
    <w:rsid w:val="004800F0"/>
    <w:rsid w:val="00480744"/>
    <w:rsid w:val="00482DBD"/>
    <w:rsid w:val="00490951"/>
    <w:rsid w:val="004A50C2"/>
    <w:rsid w:val="004A5393"/>
    <w:rsid w:val="004B25AB"/>
    <w:rsid w:val="004B42F2"/>
    <w:rsid w:val="004B510E"/>
    <w:rsid w:val="004C41B2"/>
    <w:rsid w:val="004C64A4"/>
    <w:rsid w:val="004D0988"/>
    <w:rsid w:val="004D6CAE"/>
    <w:rsid w:val="004E77FE"/>
    <w:rsid w:val="004F2A87"/>
    <w:rsid w:val="00500A42"/>
    <w:rsid w:val="00503BC5"/>
    <w:rsid w:val="0050771D"/>
    <w:rsid w:val="00524FB7"/>
    <w:rsid w:val="005256E7"/>
    <w:rsid w:val="00527EF9"/>
    <w:rsid w:val="005330DA"/>
    <w:rsid w:val="00543572"/>
    <w:rsid w:val="0055276A"/>
    <w:rsid w:val="00553EEE"/>
    <w:rsid w:val="00556A1E"/>
    <w:rsid w:val="00564D74"/>
    <w:rsid w:val="00592FC5"/>
    <w:rsid w:val="005A07A8"/>
    <w:rsid w:val="005A4E73"/>
    <w:rsid w:val="005A5378"/>
    <w:rsid w:val="005A598D"/>
    <w:rsid w:val="005C4F29"/>
    <w:rsid w:val="005D0F8A"/>
    <w:rsid w:val="005D23C2"/>
    <w:rsid w:val="005E3514"/>
    <w:rsid w:val="005E6BDC"/>
    <w:rsid w:val="0060271D"/>
    <w:rsid w:val="00606F02"/>
    <w:rsid w:val="006156EF"/>
    <w:rsid w:val="0062562A"/>
    <w:rsid w:val="00625742"/>
    <w:rsid w:val="00632A54"/>
    <w:rsid w:val="006332D0"/>
    <w:rsid w:val="006332D2"/>
    <w:rsid w:val="00642B2D"/>
    <w:rsid w:val="00653344"/>
    <w:rsid w:val="00655BE9"/>
    <w:rsid w:val="00661A6D"/>
    <w:rsid w:val="00661E0A"/>
    <w:rsid w:val="00662C90"/>
    <w:rsid w:val="00664248"/>
    <w:rsid w:val="0067442C"/>
    <w:rsid w:val="006819F7"/>
    <w:rsid w:val="00681E56"/>
    <w:rsid w:val="006868D3"/>
    <w:rsid w:val="0068697B"/>
    <w:rsid w:val="006930AB"/>
    <w:rsid w:val="006A2E02"/>
    <w:rsid w:val="006A7769"/>
    <w:rsid w:val="006B055B"/>
    <w:rsid w:val="006B6D79"/>
    <w:rsid w:val="006C1F8E"/>
    <w:rsid w:val="006D5046"/>
    <w:rsid w:val="006D50AC"/>
    <w:rsid w:val="006E74AF"/>
    <w:rsid w:val="00701DC4"/>
    <w:rsid w:val="00716D62"/>
    <w:rsid w:val="00722A69"/>
    <w:rsid w:val="00736149"/>
    <w:rsid w:val="00741DE5"/>
    <w:rsid w:val="007551F3"/>
    <w:rsid w:val="00761929"/>
    <w:rsid w:val="007656B0"/>
    <w:rsid w:val="00771786"/>
    <w:rsid w:val="007722CC"/>
    <w:rsid w:val="00775860"/>
    <w:rsid w:val="00783E0A"/>
    <w:rsid w:val="007867F4"/>
    <w:rsid w:val="00792050"/>
    <w:rsid w:val="0079391C"/>
    <w:rsid w:val="007A0999"/>
    <w:rsid w:val="007A5989"/>
    <w:rsid w:val="007A62E3"/>
    <w:rsid w:val="007B1D36"/>
    <w:rsid w:val="007D42BC"/>
    <w:rsid w:val="007E164B"/>
    <w:rsid w:val="007E7CB4"/>
    <w:rsid w:val="007F09FD"/>
    <w:rsid w:val="00801070"/>
    <w:rsid w:val="00803084"/>
    <w:rsid w:val="008078F7"/>
    <w:rsid w:val="00813545"/>
    <w:rsid w:val="00817233"/>
    <w:rsid w:val="00817237"/>
    <w:rsid w:val="00820912"/>
    <w:rsid w:val="0082629B"/>
    <w:rsid w:val="008302AF"/>
    <w:rsid w:val="0084019F"/>
    <w:rsid w:val="00850F27"/>
    <w:rsid w:val="00855BB5"/>
    <w:rsid w:val="00860287"/>
    <w:rsid w:val="00862BA2"/>
    <w:rsid w:val="0086795F"/>
    <w:rsid w:val="00875CB3"/>
    <w:rsid w:val="00876A2E"/>
    <w:rsid w:val="008859FA"/>
    <w:rsid w:val="008908A7"/>
    <w:rsid w:val="00892588"/>
    <w:rsid w:val="00897C26"/>
    <w:rsid w:val="008A0EFD"/>
    <w:rsid w:val="008A5EE6"/>
    <w:rsid w:val="008A6DD6"/>
    <w:rsid w:val="008A7ECE"/>
    <w:rsid w:val="008B037D"/>
    <w:rsid w:val="008B0B54"/>
    <w:rsid w:val="008D0A38"/>
    <w:rsid w:val="008D201E"/>
    <w:rsid w:val="008E087F"/>
    <w:rsid w:val="008E1651"/>
    <w:rsid w:val="008E2609"/>
    <w:rsid w:val="008E27D8"/>
    <w:rsid w:val="008F289E"/>
    <w:rsid w:val="008F3E99"/>
    <w:rsid w:val="008F5F1E"/>
    <w:rsid w:val="008F7AFE"/>
    <w:rsid w:val="00901209"/>
    <w:rsid w:val="0090526E"/>
    <w:rsid w:val="00911A19"/>
    <w:rsid w:val="00916508"/>
    <w:rsid w:val="00921C67"/>
    <w:rsid w:val="00924836"/>
    <w:rsid w:val="00926B36"/>
    <w:rsid w:val="00933CF9"/>
    <w:rsid w:val="00940185"/>
    <w:rsid w:val="00957C9A"/>
    <w:rsid w:val="00962C91"/>
    <w:rsid w:val="00966CE6"/>
    <w:rsid w:val="00970F68"/>
    <w:rsid w:val="00976645"/>
    <w:rsid w:val="00985EEF"/>
    <w:rsid w:val="009902C4"/>
    <w:rsid w:val="00995265"/>
    <w:rsid w:val="009971D2"/>
    <w:rsid w:val="009A0E45"/>
    <w:rsid w:val="009A7E84"/>
    <w:rsid w:val="009B12CD"/>
    <w:rsid w:val="009C194C"/>
    <w:rsid w:val="009C4440"/>
    <w:rsid w:val="009D1208"/>
    <w:rsid w:val="009D1DC6"/>
    <w:rsid w:val="009D2224"/>
    <w:rsid w:val="009D2F54"/>
    <w:rsid w:val="009D37B8"/>
    <w:rsid w:val="009D3C06"/>
    <w:rsid w:val="009D3CA8"/>
    <w:rsid w:val="009D4CCB"/>
    <w:rsid w:val="009E1F35"/>
    <w:rsid w:val="009F1C69"/>
    <w:rsid w:val="00A11337"/>
    <w:rsid w:val="00A23E48"/>
    <w:rsid w:val="00A306EF"/>
    <w:rsid w:val="00A33AEA"/>
    <w:rsid w:val="00A4541C"/>
    <w:rsid w:val="00A469D3"/>
    <w:rsid w:val="00A50CF5"/>
    <w:rsid w:val="00A55215"/>
    <w:rsid w:val="00A8774C"/>
    <w:rsid w:val="00A87AAD"/>
    <w:rsid w:val="00A91321"/>
    <w:rsid w:val="00A927E3"/>
    <w:rsid w:val="00A93F45"/>
    <w:rsid w:val="00A947DF"/>
    <w:rsid w:val="00A9738C"/>
    <w:rsid w:val="00A97CB4"/>
    <w:rsid w:val="00AA524D"/>
    <w:rsid w:val="00AC0582"/>
    <w:rsid w:val="00AC1A0A"/>
    <w:rsid w:val="00AD4508"/>
    <w:rsid w:val="00AD7620"/>
    <w:rsid w:val="00AF330E"/>
    <w:rsid w:val="00AF3DF8"/>
    <w:rsid w:val="00B03935"/>
    <w:rsid w:val="00B22E9C"/>
    <w:rsid w:val="00B26B29"/>
    <w:rsid w:val="00B30C18"/>
    <w:rsid w:val="00B461F0"/>
    <w:rsid w:val="00B53A19"/>
    <w:rsid w:val="00B61DF2"/>
    <w:rsid w:val="00B66B32"/>
    <w:rsid w:val="00B75616"/>
    <w:rsid w:val="00B86CB8"/>
    <w:rsid w:val="00BA12EF"/>
    <w:rsid w:val="00BA2FB4"/>
    <w:rsid w:val="00BA7A5F"/>
    <w:rsid w:val="00BC7D79"/>
    <w:rsid w:val="00BE3936"/>
    <w:rsid w:val="00BE76C0"/>
    <w:rsid w:val="00BF4510"/>
    <w:rsid w:val="00BF75CD"/>
    <w:rsid w:val="00C05262"/>
    <w:rsid w:val="00C13A3E"/>
    <w:rsid w:val="00C150BE"/>
    <w:rsid w:val="00C365DD"/>
    <w:rsid w:val="00C3736F"/>
    <w:rsid w:val="00C428C1"/>
    <w:rsid w:val="00C505E8"/>
    <w:rsid w:val="00C73AC1"/>
    <w:rsid w:val="00C8468D"/>
    <w:rsid w:val="00C84D7F"/>
    <w:rsid w:val="00CA5285"/>
    <w:rsid w:val="00CB3F96"/>
    <w:rsid w:val="00CB48AC"/>
    <w:rsid w:val="00CB4BFD"/>
    <w:rsid w:val="00CB5F84"/>
    <w:rsid w:val="00CB70DB"/>
    <w:rsid w:val="00CC2CEA"/>
    <w:rsid w:val="00CC61A4"/>
    <w:rsid w:val="00CC7636"/>
    <w:rsid w:val="00CD0BC2"/>
    <w:rsid w:val="00CD60B6"/>
    <w:rsid w:val="00CE186F"/>
    <w:rsid w:val="00CF1E6C"/>
    <w:rsid w:val="00CF7327"/>
    <w:rsid w:val="00D02725"/>
    <w:rsid w:val="00D02CCB"/>
    <w:rsid w:val="00D05B8B"/>
    <w:rsid w:val="00D06460"/>
    <w:rsid w:val="00D079B5"/>
    <w:rsid w:val="00D10998"/>
    <w:rsid w:val="00D11913"/>
    <w:rsid w:val="00D30689"/>
    <w:rsid w:val="00D60F86"/>
    <w:rsid w:val="00D62F34"/>
    <w:rsid w:val="00D654F2"/>
    <w:rsid w:val="00D80418"/>
    <w:rsid w:val="00D836C2"/>
    <w:rsid w:val="00D8444D"/>
    <w:rsid w:val="00D85E04"/>
    <w:rsid w:val="00D87806"/>
    <w:rsid w:val="00D96D29"/>
    <w:rsid w:val="00D96F4B"/>
    <w:rsid w:val="00DB0218"/>
    <w:rsid w:val="00DB33BB"/>
    <w:rsid w:val="00DB36B5"/>
    <w:rsid w:val="00DB3D4D"/>
    <w:rsid w:val="00DB67A9"/>
    <w:rsid w:val="00DC18EF"/>
    <w:rsid w:val="00DC4801"/>
    <w:rsid w:val="00DC66C6"/>
    <w:rsid w:val="00DC70BC"/>
    <w:rsid w:val="00DD294D"/>
    <w:rsid w:val="00DD3C5A"/>
    <w:rsid w:val="00DE0167"/>
    <w:rsid w:val="00DF1120"/>
    <w:rsid w:val="00E01424"/>
    <w:rsid w:val="00E02C97"/>
    <w:rsid w:val="00E04F9A"/>
    <w:rsid w:val="00E057E5"/>
    <w:rsid w:val="00E105D5"/>
    <w:rsid w:val="00E10A50"/>
    <w:rsid w:val="00E1400C"/>
    <w:rsid w:val="00E16E3B"/>
    <w:rsid w:val="00E26C69"/>
    <w:rsid w:val="00E31422"/>
    <w:rsid w:val="00E432AA"/>
    <w:rsid w:val="00E73271"/>
    <w:rsid w:val="00E76448"/>
    <w:rsid w:val="00E82F3A"/>
    <w:rsid w:val="00E84E34"/>
    <w:rsid w:val="00E85A45"/>
    <w:rsid w:val="00E93C11"/>
    <w:rsid w:val="00E966B7"/>
    <w:rsid w:val="00E96ED0"/>
    <w:rsid w:val="00EB3FF5"/>
    <w:rsid w:val="00EE0795"/>
    <w:rsid w:val="00EE0A1B"/>
    <w:rsid w:val="00EF5458"/>
    <w:rsid w:val="00F01241"/>
    <w:rsid w:val="00F0233E"/>
    <w:rsid w:val="00F05A5D"/>
    <w:rsid w:val="00F113B6"/>
    <w:rsid w:val="00F15988"/>
    <w:rsid w:val="00F212CB"/>
    <w:rsid w:val="00F21BC8"/>
    <w:rsid w:val="00F33D2F"/>
    <w:rsid w:val="00F40C57"/>
    <w:rsid w:val="00F50216"/>
    <w:rsid w:val="00F60E55"/>
    <w:rsid w:val="00F62006"/>
    <w:rsid w:val="00F73292"/>
    <w:rsid w:val="00F85C71"/>
    <w:rsid w:val="00F87ABE"/>
    <w:rsid w:val="00F94EAE"/>
    <w:rsid w:val="00FA02EB"/>
    <w:rsid w:val="00FA61EB"/>
    <w:rsid w:val="00FA6F14"/>
    <w:rsid w:val="00FA7074"/>
    <w:rsid w:val="00FA7CC6"/>
    <w:rsid w:val="00FB3320"/>
    <w:rsid w:val="00FC7813"/>
    <w:rsid w:val="00FD3CD2"/>
    <w:rsid w:val="00FD61D0"/>
    <w:rsid w:val="00FE3AC4"/>
    <w:rsid w:val="00FF3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54552"/>
  <w15:chartTrackingRefBased/>
  <w15:docId w15:val="{F6B7CB80-C518-4C53-896C-E5583ED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393"/>
    <w:rPr>
      <w:rFonts w:ascii="Calibri" w:eastAsia="Calibri" w:hAnsi="Calibri" w:cs="Times New Roman"/>
    </w:rPr>
  </w:style>
  <w:style w:type="paragraph" w:styleId="Heading1">
    <w:name w:val="heading 1"/>
    <w:basedOn w:val="Normal"/>
    <w:next w:val="Normal"/>
    <w:link w:val="Heading1Char"/>
    <w:uiPriority w:val="9"/>
    <w:qFormat/>
    <w:rsid w:val="004115FE"/>
    <w:pPr>
      <w:keepNext/>
      <w:keepLines/>
      <w:spacing w:before="240"/>
      <w:outlineLvl w:val="0"/>
    </w:pPr>
    <w:rPr>
      <w:rFonts w:asciiTheme="majorHAnsi" w:eastAsiaTheme="majorEastAsia" w:hAnsiTheme="majorHAnsi" w:cstheme="majorBidi"/>
      <w:color w:val="5B1E45"/>
      <w:sz w:val="32"/>
      <w:szCs w:val="32"/>
    </w:rPr>
  </w:style>
  <w:style w:type="paragraph" w:styleId="Heading2">
    <w:name w:val="heading 2"/>
    <w:basedOn w:val="Normal"/>
    <w:next w:val="Normal"/>
    <w:link w:val="Heading2Char"/>
    <w:uiPriority w:val="9"/>
    <w:unhideWhenUsed/>
    <w:qFormat/>
    <w:rsid w:val="003205F3"/>
    <w:pPr>
      <w:keepNext/>
      <w:keepLines/>
      <w:spacing w:before="360" w:after="120" w:line="240" w:lineRule="auto"/>
      <w:outlineLvl w:val="1"/>
    </w:pPr>
    <w:rPr>
      <w:rFonts w:asciiTheme="majorHAnsi" w:eastAsiaTheme="majorEastAsia" w:hAnsiTheme="majorHAnsi" w:cstheme="majorBidi"/>
      <w:color w:val="B10059"/>
      <w:sz w:val="26"/>
      <w:szCs w:val="26"/>
    </w:rPr>
  </w:style>
  <w:style w:type="paragraph" w:styleId="Heading3">
    <w:name w:val="heading 3"/>
    <w:basedOn w:val="Normal"/>
    <w:next w:val="Normal"/>
    <w:link w:val="Heading3Char"/>
    <w:uiPriority w:val="9"/>
    <w:unhideWhenUsed/>
    <w:qFormat/>
    <w:rsid w:val="00F21BC8"/>
    <w:pPr>
      <w:keepNext/>
      <w:keepLines/>
      <w:spacing w:before="40"/>
      <w:outlineLvl w:val="2"/>
    </w:pPr>
    <w:rPr>
      <w:rFonts w:asciiTheme="majorHAnsi" w:eastAsiaTheme="majorEastAsia" w:hAnsiTheme="majorHAnsi" w:cstheme="majorBidi"/>
      <w:color w:val="B100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FE"/>
    <w:rPr>
      <w:rFonts w:asciiTheme="majorHAnsi" w:eastAsiaTheme="majorEastAsia" w:hAnsiTheme="majorHAnsi" w:cstheme="majorBidi"/>
      <w:color w:val="5B1E45"/>
      <w:sz w:val="32"/>
      <w:szCs w:val="32"/>
    </w:rPr>
  </w:style>
  <w:style w:type="character" w:customStyle="1" w:styleId="Heading2Char">
    <w:name w:val="Heading 2 Char"/>
    <w:basedOn w:val="DefaultParagraphFont"/>
    <w:link w:val="Heading2"/>
    <w:uiPriority w:val="9"/>
    <w:rsid w:val="003205F3"/>
    <w:rPr>
      <w:rFonts w:asciiTheme="majorHAnsi" w:eastAsiaTheme="majorEastAsia" w:hAnsiTheme="majorHAnsi" w:cstheme="majorBidi"/>
      <w:color w:val="B10059"/>
      <w:sz w:val="26"/>
      <w:szCs w:val="26"/>
    </w:rPr>
  </w:style>
  <w:style w:type="character" w:customStyle="1" w:styleId="Heading3Char">
    <w:name w:val="Heading 3 Char"/>
    <w:basedOn w:val="DefaultParagraphFont"/>
    <w:link w:val="Heading3"/>
    <w:uiPriority w:val="9"/>
    <w:rsid w:val="00F21BC8"/>
    <w:rPr>
      <w:rFonts w:asciiTheme="majorHAnsi" w:eastAsiaTheme="majorEastAsia" w:hAnsiTheme="majorHAnsi" w:cstheme="majorBidi"/>
      <w:color w:val="B10059"/>
      <w:sz w:val="24"/>
      <w:szCs w:val="24"/>
    </w:rPr>
  </w:style>
  <w:style w:type="paragraph" w:styleId="Header">
    <w:name w:val="header"/>
    <w:basedOn w:val="Normal"/>
    <w:link w:val="HeaderChar"/>
    <w:uiPriority w:val="99"/>
    <w:unhideWhenUsed/>
    <w:rsid w:val="008908A7"/>
    <w:pPr>
      <w:tabs>
        <w:tab w:val="center" w:pos="4513"/>
        <w:tab w:val="right" w:pos="9026"/>
      </w:tabs>
    </w:pPr>
  </w:style>
  <w:style w:type="character" w:customStyle="1" w:styleId="HeaderChar">
    <w:name w:val="Header Char"/>
    <w:basedOn w:val="DefaultParagraphFont"/>
    <w:link w:val="Header"/>
    <w:uiPriority w:val="99"/>
    <w:rsid w:val="008908A7"/>
  </w:style>
  <w:style w:type="paragraph" w:styleId="Footer">
    <w:name w:val="footer"/>
    <w:basedOn w:val="Normal"/>
    <w:link w:val="FooterChar"/>
    <w:uiPriority w:val="99"/>
    <w:unhideWhenUsed/>
    <w:rsid w:val="008908A7"/>
    <w:pPr>
      <w:tabs>
        <w:tab w:val="center" w:pos="4513"/>
        <w:tab w:val="right" w:pos="9026"/>
      </w:tabs>
    </w:pPr>
  </w:style>
  <w:style w:type="character" w:customStyle="1" w:styleId="FooterChar">
    <w:name w:val="Footer Char"/>
    <w:basedOn w:val="DefaultParagraphFont"/>
    <w:link w:val="Footer"/>
    <w:uiPriority w:val="99"/>
    <w:rsid w:val="008908A7"/>
  </w:style>
  <w:style w:type="paragraph" w:styleId="BalloonText">
    <w:name w:val="Balloon Text"/>
    <w:basedOn w:val="Normal"/>
    <w:link w:val="BalloonTextChar"/>
    <w:uiPriority w:val="99"/>
    <w:semiHidden/>
    <w:unhideWhenUsed/>
    <w:rsid w:val="00E10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50"/>
    <w:rPr>
      <w:rFonts w:ascii="Segoe UI" w:hAnsi="Segoe UI" w:cs="Segoe UI"/>
      <w:sz w:val="18"/>
      <w:szCs w:val="18"/>
    </w:rPr>
  </w:style>
  <w:style w:type="character" w:styleId="Hyperlink">
    <w:name w:val="Hyperlink"/>
    <w:uiPriority w:val="99"/>
    <w:rsid w:val="00860287"/>
    <w:rPr>
      <w:color w:val="0000FF"/>
      <w:u w:val="single"/>
    </w:rPr>
  </w:style>
  <w:style w:type="character" w:styleId="UnresolvedMention">
    <w:name w:val="Unresolved Mention"/>
    <w:basedOn w:val="DefaultParagraphFont"/>
    <w:uiPriority w:val="99"/>
    <w:semiHidden/>
    <w:unhideWhenUsed/>
    <w:rsid w:val="00860287"/>
    <w:rPr>
      <w:color w:val="605E5C"/>
      <w:shd w:val="clear" w:color="auto" w:fill="E1DFDD"/>
    </w:rPr>
  </w:style>
  <w:style w:type="paragraph" w:styleId="Title">
    <w:name w:val="Title"/>
    <w:basedOn w:val="Normal"/>
    <w:next w:val="Normal"/>
    <w:link w:val="TitleChar"/>
    <w:uiPriority w:val="10"/>
    <w:qFormat/>
    <w:rsid w:val="004435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531"/>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semiHidden/>
    <w:unhideWhenUsed/>
    <w:rsid w:val="008F3E99"/>
    <w:pPr>
      <w:spacing w:before="100" w:beforeAutospacing="1" w:after="100" w:afterAutospacing="1"/>
    </w:pPr>
    <w:rPr>
      <w:rFonts w:ascii="Times New Roman" w:hAnsi="Times New Roman"/>
      <w:lang w:eastAsia="en-GB"/>
    </w:rPr>
  </w:style>
  <w:style w:type="table" w:styleId="TableGrid">
    <w:name w:val="Table Grid"/>
    <w:basedOn w:val="TableNormal"/>
    <w:uiPriority w:val="39"/>
    <w:rsid w:val="00D05B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76A2E"/>
  </w:style>
  <w:style w:type="paragraph" w:customStyle="1" w:styleId="ListParagraph1">
    <w:name w:val="List Paragraph1"/>
    <w:basedOn w:val="Normal"/>
    <w:next w:val="ListParagraph"/>
    <w:uiPriority w:val="34"/>
    <w:qFormat/>
    <w:rsid w:val="00876A2E"/>
    <w:pPr>
      <w:ind w:left="720"/>
      <w:contextualSpacing/>
    </w:pPr>
  </w:style>
  <w:style w:type="table" w:customStyle="1" w:styleId="TableGrid1">
    <w:name w:val="Table Grid1"/>
    <w:basedOn w:val="TableNormal"/>
    <w:next w:val="TableGrid"/>
    <w:uiPriority w:val="39"/>
    <w:rsid w:val="0087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uiPriority w:val="29"/>
    <w:qFormat/>
    <w:rsid w:val="00876A2E"/>
    <w:pPr>
      <w:spacing w:before="200"/>
      <w:ind w:left="426" w:right="864"/>
    </w:pPr>
    <w:rPr>
      <w:i/>
      <w:iCs/>
      <w:color w:val="404040"/>
    </w:rPr>
  </w:style>
  <w:style w:type="character" w:customStyle="1" w:styleId="QuoteChar">
    <w:name w:val="Quote Char"/>
    <w:basedOn w:val="DefaultParagraphFont"/>
    <w:link w:val="Quote"/>
    <w:uiPriority w:val="29"/>
    <w:rsid w:val="00B22E9C"/>
    <w:rPr>
      <w:i/>
      <w:iCs/>
    </w:rPr>
  </w:style>
  <w:style w:type="paragraph" w:customStyle="1" w:styleId="Tablecaption">
    <w:name w:val="Table caption"/>
    <w:basedOn w:val="Normal"/>
    <w:link w:val="TablecaptionChar"/>
    <w:qFormat/>
    <w:rsid w:val="00876A2E"/>
    <w:pPr>
      <w:spacing w:before="240"/>
    </w:pPr>
    <w:rPr>
      <w:b/>
      <w:bCs/>
    </w:rPr>
  </w:style>
  <w:style w:type="character" w:customStyle="1" w:styleId="TablecaptionChar">
    <w:name w:val="Table caption Char"/>
    <w:basedOn w:val="DefaultParagraphFont"/>
    <w:link w:val="Tablecaption"/>
    <w:rsid w:val="00876A2E"/>
    <w:rPr>
      <w:rFonts w:ascii="Calibri" w:eastAsia="Calibri" w:hAnsi="Calibri" w:cs="Times New Roman"/>
      <w:b/>
      <w:bCs/>
    </w:rPr>
  </w:style>
  <w:style w:type="paragraph" w:styleId="ListParagraph">
    <w:name w:val="List Paragraph"/>
    <w:basedOn w:val="Normal"/>
    <w:uiPriority w:val="34"/>
    <w:qFormat/>
    <w:rsid w:val="00876A2E"/>
    <w:pPr>
      <w:ind w:left="720"/>
      <w:contextualSpacing/>
    </w:pPr>
  </w:style>
  <w:style w:type="paragraph" w:styleId="Quote">
    <w:name w:val="Quote"/>
    <w:basedOn w:val="Normal"/>
    <w:next w:val="Normal"/>
    <w:link w:val="QuoteChar"/>
    <w:uiPriority w:val="29"/>
    <w:qFormat/>
    <w:rsid w:val="00B22E9C"/>
    <w:pPr>
      <w:spacing w:before="200"/>
      <w:ind w:left="720" w:right="864"/>
    </w:pPr>
    <w:rPr>
      <w:rFonts w:asciiTheme="minorHAnsi" w:eastAsiaTheme="minorHAnsi" w:hAnsiTheme="minorHAnsi" w:cstheme="minorBidi"/>
      <w:i/>
      <w:iCs/>
    </w:rPr>
  </w:style>
  <w:style w:type="character" w:customStyle="1" w:styleId="QuoteChar1">
    <w:name w:val="Quote Char1"/>
    <w:basedOn w:val="DefaultParagraphFont"/>
    <w:uiPriority w:val="29"/>
    <w:rsid w:val="00876A2E"/>
    <w:rPr>
      <w:rFonts w:ascii="Arial" w:eastAsia="Times New Roman" w:hAnsi="Arial" w:cs="Times New Roman"/>
      <w:i/>
      <w:iCs/>
      <w:color w:val="404040" w:themeColor="text1" w:themeTint="BF"/>
      <w:sz w:val="24"/>
      <w:szCs w:val="24"/>
      <w:lang w:val="en-US"/>
    </w:rPr>
  </w:style>
  <w:style w:type="character" w:styleId="CommentReference">
    <w:name w:val="annotation reference"/>
    <w:basedOn w:val="DefaultParagraphFont"/>
    <w:uiPriority w:val="99"/>
    <w:semiHidden/>
    <w:unhideWhenUsed/>
    <w:rsid w:val="002A2EA6"/>
    <w:rPr>
      <w:sz w:val="16"/>
      <w:szCs w:val="16"/>
    </w:rPr>
  </w:style>
  <w:style w:type="paragraph" w:styleId="CommentText">
    <w:name w:val="annotation text"/>
    <w:basedOn w:val="Normal"/>
    <w:link w:val="CommentTextChar"/>
    <w:uiPriority w:val="99"/>
    <w:semiHidden/>
    <w:unhideWhenUsed/>
    <w:rsid w:val="002A2EA6"/>
    <w:pPr>
      <w:spacing w:line="240" w:lineRule="auto"/>
    </w:pPr>
    <w:rPr>
      <w:sz w:val="20"/>
      <w:szCs w:val="20"/>
    </w:rPr>
  </w:style>
  <w:style w:type="character" w:customStyle="1" w:styleId="CommentTextChar">
    <w:name w:val="Comment Text Char"/>
    <w:basedOn w:val="DefaultParagraphFont"/>
    <w:link w:val="CommentText"/>
    <w:uiPriority w:val="99"/>
    <w:semiHidden/>
    <w:rsid w:val="002A2E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2EA6"/>
    <w:rPr>
      <w:b/>
      <w:bCs/>
    </w:rPr>
  </w:style>
  <w:style w:type="character" w:customStyle="1" w:styleId="CommentSubjectChar">
    <w:name w:val="Comment Subject Char"/>
    <w:basedOn w:val="CommentTextChar"/>
    <w:link w:val="CommentSubject"/>
    <w:uiPriority w:val="99"/>
    <w:semiHidden/>
    <w:rsid w:val="002A2EA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61">
      <w:bodyDiv w:val="1"/>
      <w:marLeft w:val="0"/>
      <w:marRight w:val="0"/>
      <w:marTop w:val="0"/>
      <w:marBottom w:val="0"/>
      <w:divBdr>
        <w:top w:val="none" w:sz="0" w:space="0" w:color="auto"/>
        <w:left w:val="none" w:sz="0" w:space="0" w:color="auto"/>
        <w:bottom w:val="none" w:sz="0" w:space="0" w:color="auto"/>
        <w:right w:val="none" w:sz="0" w:space="0" w:color="auto"/>
      </w:divBdr>
    </w:div>
    <w:div w:id="45616657">
      <w:bodyDiv w:val="1"/>
      <w:marLeft w:val="0"/>
      <w:marRight w:val="0"/>
      <w:marTop w:val="0"/>
      <w:marBottom w:val="0"/>
      <w:divBdr>
        <w:top w:val="none" w:sz="0" w:space="0" w:color="auto"/>
        <w:left w:val="none" w:sz="0" w:space="0" w:color="auto"/>
        <w:bottom w:val="none" w:sz="0" w:space="0" w:color="auto"/>
        <w:right w:val="none" w:sz="0" w:space="0" w:color="auto"/>
      </w:divBdr>
    </w:div>
    <w:div w:id="77559088">
      <w:bodyDiv w:val="1"/>
      <w:marLeft w:val="0"/>
      <w:marRight w:val="0"/>
      <w:marTop w:val="0"/>
      <w:marBottom w:val="0"/>
      <w:divBdr>
        <w:top w:val="none" w:sz="0" w:space="0" w:color="auto"/>
        <w:left w:val="none" w:sz="0" w:space="0" w:color="auto"/>
        <w:bottom w:val="none" w:sz="0" w:space="0" w:color="auto"/>
        <w:right w:val="none" w:sz="0" w:space="0" w:color="auto"/>
      </w:divBdr>
    </w:div>
    <w:div w:id="109322732">
      <w:bodyDiv w:val="1"/>
      <w:marLeft w:val="0"/>
      <w:marRight w:val="0"/>
      <w:marTop w:val="0"/>
      <w:marBottom w:val="0"/>
      <w:divBdr>
        <w:top w:val="none" w:sz="0" w:space="0" w:color="auto"/>
        <w:left w:val="none" w:sz="0" w:space="0" w:color="auto"/>
        <w:bottom w:val="none" w:sz="0" w:space="0" w:color="auto"/>
        <w:right w:val="none" w:sz="0" w:space="0" w:color="auto"/>
      </w:divBdr>
    </w:div>
    <w:div w:id="118649922">
      <w:bodyDiv w:val="1"/>
      <w:marLeft w:val="0"/>
      <w:marRight w:val="0"/>
      <w:marTop w:val="0"/>
      <w:marBottom w:val="0"/>
      <w:divBdr>
        <w:top w:val="none" w:sz="0" w:space="0" w:color="auto"/>
        <w:left w:val="none" w:sz="0" w:space="0" w:color="auto"/>
        <w:bottom w:val="none" w:sz="0" w:space="0" w:color="auto"/>
        <w:right w:val="none" w:sz="0" w:space="0" w:color="auto"/>
      </w:divBdr>
    </w:div>
    <w:div w:id="157962545">
      <w:bodyDiv w:val="1"/>
      <w:marLeft w:val="0"/>
      <w:marRight w:val="0"/>
      <w:marTop w:val="0"/>
      <w:marBottom w:val="0"/>
      <w:divBdr>
        <w:top w:val="none" w:sz="0" w:space="0" w:color="auto"/>
        <w:left w:val="none" w:sz="0" w:space="0" w:color="auto"/>
        <w:bottom w:val="none" w:sz="0" w:space="0" w:color="auto"/>
        <w:right w:val="none" w:sz="0" w:space="0" w:color="auto"/>
      </w:divBdr>
    </w:div>
    <w:div w:id="400056525">
      <w:bodyDiv w:val="1"/>
      <w:marLeft w:val="0"/>
      <w:marRight w:val="0"/>
      <w:marTop w:val="0"/>
      <w:marBottom w:val="0"/>
      <w:divBdr>
        <w:top w:val="none" w:sz="0" w:space="0" w:color="auto"/>
        <w:left w:val="none" w:sz="0" w:space="0" w:color="auto"/>
        <w:bottom w:val="none" w:sz="0" w:space="0" w:color="auto"/>
        <w:right w:val="none" w:sz="0" w:space="0" w:color="auto"/>
      </w:divBdr>
    </w:div>
    <w:div w:id="407382551">
      <w:bodyDiv w:val="1"/>
      <w:marLeft w:val="0"/>
      <w:marRight w:val="0"/>
      <w:marTop w:val="0"/>
      <w:marBottom w:val="0"/>
      <w:divBdr>
        <w:top w:val="none" w:sz="0" w:space="0" w:color="auto"/>
        <w:left w:val="none" w:sz="0" w:space="0" w:color="auto"/>
        <w:bottom w:val="none" w:sz="0" w:space="0" w:color="auto"/>
        <w:right w:val="none" w:sz="0" w:space="0" w:color="auto"/>
      </w:divBdr>
      <w:divsChild>
        <w:div w:id="622152298">
          <w:marLeft w:val="0"/>
          <w:marRight w:val="0"/>
          <w:marTop w:val="0"/>
          <w:marBottom w:val="0"/>
          <w:divBdr>
            <w:top w:val="none" w:sz="0" w:space="0" w:color="auto"/>
            <w:left w:val="none" w:sz="0" w:space="0" w:color="auto"/>
            <w:bottom w:val="none" w:sz="0" w:space="0" w:color="auto"/>
            <w:right w:val="none" w:sz="0" w:space="0" w:color="auto"/>
          </w:divBdr>
          <w:divsChild>
            <w:div w:id="852034444">
              <w:blockQuote w:val="1"/>
              <w:marLeft w:val="0"/>
              <w:marRight w:val="0"/>
              <w:marTop w:val="0"/>
              <w:marBottom w:val="0"/>
              <w:divBdr>
                <w:top w:val="none" w:sz="0" w:space="0" w:color="auto"/>
                <w:left w:val="none" w:sz="0" w:space="0" w:color="auto"/>
                <w:bottom w:val="none" w:sz="0" w:space="0" w:color="auto"/>
                <w:right w:val="none" w:sz="0" w:space="0" w:color="auto"/>
              </w:divBdr>
              <w:divsChild>
                <w:div w:id="1030842096">
                  <w:marLeft w:val="0"/>
                  <w:marRight w:val="0"/>
                  <w:marTop w:val="0"/>
                  <w:marBottom w:val="0"/>
                  <w:divBdr>
                    <w:top w:val="single" w:sz="6" w:space="5" w:color="FFFFFF"/>
                    <w:left w:val="single" w:sz="6" w:space="14" w:color="FFFFFF"/>
                    <w:bottom w:val="single" w:sz="6" w:space="5" w:color="FFFFFF"/>
                    <w:right w:val="single" w:sz="6" w:space="5" w:color="FFFFFF"/>
                  </w:divBdr>
                </w:div>
              </w:divsChild>
            </w:div>
          </w:divsChild>
        </w:div>
      </w:divsChild>
    </w:div>
    <w:div w:id="530653372">
      <w:bodyDiv w:val="1"/>
      <w:marLeft w:val="0"/>
      <w:marRight w:val="0"/>
      <w:marTop w:val="0"/>
      <w:marBottom w:val="0"/>
      <w:divBdr>
        <w:top w:val="none" w:sz="0" w:space="0" w:color="auto"/>
        <w:left w:val="none" w:sz="0" w:space="0" w:color="auto"/>
        <w:bottom w:val="none" w:sz="0" w:space="0" w:color="auto"/>
        <w:right w:val="none" w:sz="0" w:space="0" w:color="auto"/>
      </w:divBdr>
      <w:divsChild>
        <w:div w:id="1200314344">
          <w:marLeft w:val="0"/>
          <w:marRight w:val="0"/>
          <w:marTop w:val="0"/>
          <w:marBottom w:val="0"/>
          <w:divBdr>
            <w:top w:val="none" w:sz="0" w:space="0" w:color="auto"/>
            <w:left w:val="none" w:sz="0" w:space="0" w:color="auto"/>
            <w:bottom w:val="none" w:sz="0" w:space="0" w:color="auto"/>
            <w:right w:val="none" w:sz="0" w:space="0" w:color="auto"/>
          </w:divBdr>
          <w:divsChild>
            <w:div w:id="1584148592">
              <w:marLeft w:val="0"/>
              <w:marRight w:val="0"/>
              <w:marTop w:val="0"/>
              <w:marBottom w:val="0"/>
              <w:divBdr>
                <w:top w:val="none" w:sz="0" w:space="0" w:color="auto"/>
                <w:left w:val="none" w:sz="0" w:space="0" w:color="auto"/>
                <w:bottom w:val="none" w:sz="0" w:space="0" w:color="auto"/>
                <w:right w:val="none" w:sz="0" w:space="0" w:color="auto"/>
              </w:divBdr>
              <w:divsChild>
                <w:div w:id="1835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4852">
          <w:marLeft w:val="0"/>
          <w:marRight w:val="0"/>
          <w:marTop w:val="0"/>
          <w:marBottom w:val="0"/>
          <w:divBdr>
            <w:top w:val="none" w:sz="0" w:space="0" w:color="auto"/>
            <w:left w:val="none" w:sz="0" w:space="0" w:color="auto"/>
            <w:bottom w:val="none" w:sz="0" w:space="0" w:color="auto"/>
            <w:right w:val="none" w:sz="0" w:space="0" w:color="auto"/>
          </w:divBdr>
        </w:div>
      </w:divsChild>
    </w:div>
    <w:div w:id="565183980">
      <w:bodyDiv w:val="1"/>
      <w:marLeft w:val="0"/>
      <w:marRight w:val="0"/>
      <w:marTop w:val="0"/>
      <w:marBottom w:val="0"/>
      <w:divBdr>
        <w:top w:val="none" w:sz="0" w:space="0" w:color="auto"/>
        <w:left w:val="none" w:sz="0" w:space="0" w:color="auto"/>
        <w:bottom w:val="none" w:sz="0" w:space="0" w:color="auto"/>
        <w:right w:val="none" w:sz="0" w:space="0" w:color="auto"/>
      </w:divBdr>
    </w:div>
    <w:div w:id="646593260">
      <w:bodyDiv w:val="1"/>
      <w:marLeft w:val="0"/>
      <w:marRight w:val="0"/>
      <w:marTop w:val="0"/>
      <w:marBottom w:val="0"/>
      <w:divBdr>
        <w:top w:val="none" w:sz="0" w:space="0" w:color="auto"/>
        <w:left w:val="none" w:sz="0" w:space="0" w:color="auto"/>
        <w:bottom w:val="none" w:sz="0" w:space="0" w:color="auto"/>
        <w:right w:val="none" w:sz="0" w:space="0" w:color="auto"/>
      </w:divBdr>
    </w:div>
    <w:div w:id="663315254">
      <w:bodyDiv w:val="1"/>
      <w:marLeft w:val="0"/>
      <w:marRight w:val="0"/>
      <w:marTop w:val="0"/>
      <w:marBottom w:val="0"/>
      <w:divBdr>
        <w:top w:val="none" w:sz="0" w:space="0" w:color="auto"/>
        <w:left w:val="none" w:sz="0" w:space="0" w:color="auto"/>
        <w:bottom w:val="none" w:sz="0" w:space="0" w:color="auto"/>
        <w:right w:val="none" w:sz="0" w:space="0" w:color="auto"/>
      </w:divBdr>
    </w:div>
    <w:div w:id="1222836931">
      <w:bodyDiv w:val="1"/>
      <w:marLeft w:val="0"/>
      <w:marRight w:val="0"/>
      <w:marTop w:val="0"/>
      <w:marBottom w:val="0"/>
      <w:divBdr>
        <w:top w:val="none" w:sz="0" w:space="0" w:color="auto"/>
        <w:left w:val="none" w:sz="0" w:space="0" w:color="auto"/>
        <w:bottom w:val="none" w:sz="0" w:space="0" w:color="auto"/>
        <w:right w:val="none" w:sz="0" w:space="0" w:color="auto"/>
      </w:divBdr>
    </w:div>
    <w:div w:id="1482119480">
      <w:bodyDiv w:val="1"/>
      <w:marLeft w:val="0"/>
      <w:marRight w:val="0"/>
      <w:marTop w:val="0"/>
      <w:marBottom w:val="0"/>
      <w:divBdr>
        <w:top w:val="none" w:sz="0" w:space="0" w:color="auto"/>
        <w:left w:val="none" w:sz="0" w:space="0" w:color="auto"/>
        <w:bottom w:val="none" w:sz="0" w:space="0" w:color="auto"/>
        <w:right w:val="none" w:sz="0" w:space="0" w:color="auto"/>
      </w:divBdr>
    </w:div>
    <w:div w:id="1620259747">
      <w:bodyDiv w:val="1"/>
      <w:marLeft w:val="0"/>
      <w:marRight w:val="0"/>
      <w:marTop w:val="0"/>
      <w:marBottom w:val="0"/>
      <w:divBdr>
        <w:top w:val="none" w:sz="0" w:space="0" w:color="auto"/>
        <w:left w:val="none" w:sz="0" w:space="0" w:color="auto"/>
        <w:bottom w:val="none" w:sz="0" w:space="0" w:color="auto"/>
        <w:right w:val="none" w:sz="0" w:space="0" w:color="auto"/>
      </w:divBdr>
    </w:div>
    <w:div w:id="1640963947">
      <w:bodyDiv w:val="1"/>
      <w:marLeft w:val="0"/>
      <w:marRight w:val="0"/>
      <w:marTop w:val="0"/>
      <w:marBottom w:val="0"/>
      <w:divBdr>
        <w:top w:val="none" w:sz="0" w:space="0" w:color="auto"/>
        <w:left w:val="none" w:sz="0" w:space="0" w:color="auto"/>
        <w:bottom w:val="none" w:sz="0" w:space="0" w:color="auto"/>
        <w:right w:val="none" w:sz="0" w:space="0" w:color="auto"/>
      </w:divBdr>
    </w:div>
    <w:div w:id="1697388371">
      <w:bodyDiv w:val="1"/>
      <w:marLeft w:val="0"/>
      <w:marRight w:val="0"/>
      <w:marTop w:val="0"/>
      <w:marBottom w:val="0"/>
      <w:divBdr>
        <w:top w:val="none" w:sz="0" w:space="0" w:color="auto"/>
        <w:left w:val="none" w:sz="0" w:space="0" w:color="auto"/>
        <w:bottom w:val="none" w:sz="0" w:space="0" w:color="auto"/>
        <w:right w:val="none" w:sz="0" w:space="0" w:color="auto"/>
      </w:divBdr>
    </w:div>
    <w:div w:id="1700740346">
      <w:bodyDiv w:val="1"/>
      <w:marLeft w:val="0"/>
      <w:marRight w:val="0"/>
      <w:marTop w:val="0"/>
      <w:marBottom w:val="0"/>
      <w:divBdr>
        <w:top w:val="none" w:sz="0" w:space="0" w:color="auto"/>
        <w:left w:val="none" w:sz="0" w:space="0" w:color="auto"/>
        <w:bottom w:val="none" w:sz="0" w:space="0" w:color="auto"/>
        <w:right w:val="none" w:sz="0" w:space="0" w:color="auto"/>
      </w:divBdr>
    </w:div>
    <w:div w:id="1749382234">
      <w:bodyDiv w:val="1"/>
      <w:marLeft w:val="0"/>
      <w:marRight w:val="0"/>
      <w:marTop w:val="0"/>
      <w:marBottom w:val="0"/>
      <w:divBdr>
        <w:top w:val="none" w:sz="0" w:space="0" w:color="auto"/>
        <w:left w:val="none" w:sz="0" w:space="0" w:color="auto"/>
        <w:bottom w:val="none" w:sz="0" w:space="0" w:color="auto"/>
        <w:right w:val="none" w:sz="0" w:space="0" w:color="auto"/>
      </w:divBdr>
    </w:div>
    <w:div w:id="1912082011">
      <w:bodyDiv w:val="1"/>
      <w:marLeft w:val="0"/>
      <w:marRight w:val="0"/>
      <w:marTop w:val="0"/>
      <w:marBottom w:val="0"/>
      <w:divBdr>
        <w:top w:val="none" w:sz="0" w:space="0" w:color="auto"/>
        <w:left w:val="none" w:sz="0" w:space="0" w:color="auto"/>
        <w:bottom w:val="none" w:sz="0" w:space="0" w:color="auto"/>
        <w:right w:val="none" w:sz="0" w:space="0" w:color="auto"/>
      </w:divBdr>
      <w:divsChild>
        <w:div w:id="1918594866">
          <w:marLeft w:val="240"/>
          <w:marRight w:val="0"/>
          <w:marTop w:val="0"/>
          <w:marBottom w:val="0"/>
          <w:divBdr>
            <w:top w:val="none" w:sz="0" w:space="0" w:color="auto"/>
            <w:left w:val="none" w:sz="0" w:space="0" w:color="auto"/>
            <w:bottom w:val="none" w:sz="0" w:space="0" w:color="auto"/>
            <w:right w:val="none" w:sz="0" w:space="0" w:color="auto"/>
          </w:divBdr>
          <w:divsChild>
            <w:div w:id="520122625">
              <w:marLeft w:val="0"/>
              <w:marRight w:val="0"/>
              <w:marTop w:val="0"/>
              <w:marBottom w:val="0"/>
              <w:divBdr>
                <w:top w:val="none" w:sz="0" w:space="0" w:color="auto"/>
                <w:left w:val="none" w:sz="0" w:space="0" w:color="auto"/>
                <w:bottom w:val="none" w:sz="0" w:space="0" w:color="auto"/>
                <w:right w:val="none" w:sz="0" w:space="0" w:color="auto"/>
              </w:divBdr>
              <w:divsChild>
                <w:div w:id="863054728">
                  <w:marLeft w:val="0"/>
                  <w:marRight w:val="0"/>
                  <w:marTop w:val="0"/>
                  <w:marBottom w:val="0"/>
                  <w:divBdr>
                    <w:top w:val="none" w:sz="0" w:space="0" w:color="auto"/>
                    <w:left w:val="none" w:sz="0" w:space="0" w:color="auto"/>
                    <w:bottom w:val="none" w:sz="0" w:space="0" w:color="auto"/>
                    <w:right w:val="none" w:sz="0" w:space="0" w:color="auto"/>
                  </w:divBdr>
                  <w:divsChild>
                    <w:div w:id="1932666877">
                      <w:marLeft w:val="0"/>
                      <w:marRight w:val="0"/>
                      <w:marTop w:val="0"/>
                      <w:marBottom w:val="0"/>
                      <w:divBdr>
                        <w:top w:val="none" w:sz="0" w:space="0" w:color="auto"/>
                        <w:left w:val="none" w:sz="0" w:space="0" w:color="auto"/>
                        <w:bottom w:val="none" w:sz="0" w:space="0" w:color="auto"/>
                        <w:right w:val="none" w:sz="0" w:space="0" w:color="auto"/>
                      </w:divBdr>
                    </w:div>
                    <w:div w:id="9059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383">
              <w:marLeft w:val="0"/>
              <w:marRight w:val="0"/>
              <w:marTop w:val="0"/>
              <w:marBottom w:val="0"/>
              <w:divBdr>
                <w:top w:val="none" w:sz="0" w:space="0" w:color="auto"/>
                <w:left w:val="none" w:sz="0" w:space="0" w:color="auto"/>
                <w:bottom w:val="none" w:sz="0" w:space="0" w:color="auto"/>
                <w:right w:val="none" w:sz="0" w:space="0" w:color="auto"/>
              </w:divBdr>
              <w:divsChild>
                <w:div w:id="1658144850">
                  <w:marLeft w:val="360"/>
                  <w:marRight w:val="0"/>
                  <w:marTop w:val="0"/>
                  <w:marBottom w:val="240"/>
                  <w:divBdr>
                    <w:top w:val="none" w:sz="0" w:space="0" w:color="auto"/>
                    <w:left w:val="none" w:sz="0" w:space="0" w:color="auto"/>
                    <w:bottom w:val="none" w:sz="0" w:space="0" w:color="auto"/>
                    <w:right w:val="none" w:sz="0" w:space="0" w:color="auto"/>
                  </w:divBdr>
                </w:div>
                <w:div w:id="998191537">
                  <w:blockQuote w:val="1"/>
                  <w:marLeft w:val="0"/>
                  <w:marRight w:val="0"/>
                  <w:marTop w:val="0"/>
                  <w:marBottom w:val="0"/>
                  <w:divBdr>
                    <w:top w:val="none" w:sz="0" w:space="0" w:color="auto"/>
                    <w:left w:val="none" w:sz="0" w:space="0" w:color="auto"/>
                    <w:bottom w:val="none" w:sz="0" w:space="0" w:color="auto"/>
                    <w:right w:val="none" w:sz="0" w:space="0" w:color="auto"/>
                  </w:divBdr>
                  <w:divsChild>
                    <w:div w:id="241792006">
                      <w:marLeft w:val="0"/>
                      <w:marRight w:val="0"/>
                      <w:marTop w:val="0"/>
                      <w:marBottom w:val="0"/>
                      <w:divBdr>
                        <w:top w:val="single" w:sz="6" w:space="5" w:color="FFFFFF"/>
                        <w:left w:val="single" w:sz="6" w:space="14" w:color="FFFFFF"/>
                        <w:bottom w:val="single" w:sz="6" w:space="5" w:color="FFFFFF"/>
                        <w:right w:val="single" w:sz="6" w:space="5" w:color="FFFFFF"/>
                      </w:divBdr>
                    </w:div>
                  </w:divsChild>
                </w:div>
              </w:divsChild>
            </w:div>
          </w:divsChild>
        </w:div>
        <w:div w:id="1236546263">
          <w:marLeft w:val="0"/>
          <w:marRight w:val="0"/>
          <w:marTop w:val="0"/>
          <w:marBottom w:val="240"/>
          <w:divBdr>
            <w:top w:val="none" w:sz="0" w:space="0" w:color="auto"/>
            <w:left w:val="none" w:sz="0" w:space="0" w:color="auto"/>
            <w:bottom w:val="none" w:sz="0" w:space="0" w:color="auto"/>
            <w:right w:val="none" w:sz="0" w:space="0" w:color="auto"/>
          </w:divBdr>
          <w:divsChild>
            <w:div w:id="153490702">
              <w:marLeft w:val="0"/>
              <w:marRight w:val="0"/>
              <w:marTop w:val="0"/>
              <w:marBottom w:val="0"/>
              <w:divBdr>
                <w:top w:val="none" w:sz="0" w:space="0" w:color="auto"/>
                <w:left w:val="none" w:sz="0" w:space="0" w:color="auto"/>
                <w:bottom w:val="none" w:sz="0" w:space="0" w:color="auto"/>
                <w:right w:val="none" w:sz="0" w:space="0" w:color="auto"/>
              </w:divBdr>
              <w:divsChild>
                <w:div w:id="1950114262">
                  <w:marLeft w:val="0"/>
                  <w:marRight w:val="0"/>
                  <w:marTop w:val="0"/>
                  <w:marBottom w:val="0"/>
                  <w:divBdr>
                    <w:top w:val="single" w:sz="6" w:space="6" w:color="D1D5DA"/>
                    <w:left w:val="single" w:sz="6" w:space="6" w:color="D1D5DA"/>
                    <w:bottom w:val="single" w:sz="6" w:space="0" w:color="D1D5DA"/>
                    <w:right w:val="single" w:sz="6" w:space="6" w:color="D1D5DA"/>
                  </w:divBdr>
                </w:div>
                <w:div w:id="706025280">
                  <w:marLeft w:val="0"/>
                  <w:marRight w:val="0"/>
                  <w:marTop w:val="0"/>
                  <w:marBottom w:val="0"/>
                  <w:divBdr>
                    <w:top w:val="none" w:sz="0" w:space="6" w:color="auto"/>
                    <w:left w:val="single" w:sz="6" w:space="6" w:color="D1D5DA"/>
                    <w:bottom w:val="single" w:sz="6" w:space="6" w:color="D1D5DA"/>
                    <w:right w:val="single" w:sz="6" w:space="6" w:color="D1D5DA"/>
                  </w:divBdr>
                  <w:divsChild>
                    <w:div w:id="1259026278">
                      <w:marLeft w:val="0"/>
                      <w:marRight w:val="0"/>
                      <w:marTop w:val="240"/>
                      <w:marBottom w:val="0"/>
                      <w:divBdr>
                        <w:top w:val="none" w:sz="0" w:space="0" w:color="auto"/>
                        <w:left w:val="none" w:sz="0" w:space="0" w:color="auto"/>
                        <w:bottom w:val="none" w:sz="0" w:space="0" w:color="auto"/>
                        <w:right w:val="none" w:sz="0" w:space="0" w:color="auto"/>
                      </w:divBdr>
                      <w:divsChild>
                        <w:div w:id="948243932">
                          <w:marLeft w:val="0"/>
                          <w:marRight w:val="0"/>
                          <w:marTop w:val="0"/>
                          <w:marBottom w:val="0"/>
                          <w:divBdr>
                            <w:top w:val="none" w:sz="0" w:space="0" w:color="auto"/>
                            <w:left w:val="none" w:sz="0" w:space="0" w:color="auto"/>
                            <w:bottom w:val="none" w:sz="0" w:space="0" w:color="auto"/>
                            <w:right w:val="none" w:sz="0" w:space="0" w:color="auto"/>
                          </w:divBdr>
                          <w:divsChild>
                            <w:div w:id="176240904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1537307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3143535">
      <w:bodyDiv w:val="1"/>
      <w:marLeft w:val="0"/>
      <w:marRight w:val="0"/>
      <w:marTop w:val="0"/>
      <w:marBottom w:val="0"/>
      <w:divBdr>
        <w:top w:val="none" w:sz="0" w:space="0" w:color="auto"/>
        <w:left w:val="none" w:sz="0" w:space="0" w:color="auto"/>
        <w:bottom w:val="none" w:sz="0" w:space="0" w:color="auto"/>
        <w:right w:val="none" w:sz="0" w:space="0" w:color="auto"/>
      </w:divBdr>
    </w:div>
    <w:div w:id="2112125104">
      <w:bodyDiv w:val="1"/>
      <w:marLeft w:val="0"/>
      <w:marRight w:val="0"/>
      <w:marTop w:val="0"/>
      <w:marBottom w:val="0"/>
      <w:divBdr>
        <w:top w:val="none" w:sz="0" w:space="0" w:color="auto"/>
        <w:left w:val="none" w:sz="0" w:space="0" w:color="auto"/>
        <w:bottom w:val="none" w:sz="0" w:space="0" w:color="auto"/>
        <w:right w:val="none" w:sz="0" w:space="0" w:color="auto"/>
      </w:divBdr>
    </w:div>
    <w:div w:id="21383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s://doi.org/10.1016/j.pec.2018.04.00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doi.org/10.1016/j.socscimed.2021.11428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177/2055207621100596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a-decisiontools.org.uk/research/"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1ad2e850bc443176/Documents/Patient%20Opinion/NHS/NHS%20Northern%20Ireland/Evaluation/NI%20author%20survey%20Oct%202021/ni-author-survey-raw-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1ad2e850bc443176/Documents/Patient%20Opinion/NHS/NHS%20Northern%20Ireland/Evaluation/NI%20author%20survey%20Oct%202021/ni-author-survey-raw-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1ad2e850bc443176/Documents/Patient%20Opinion/NHS/NHS%20Northern%20Ireland/Evaluation/NI%20author%20survey%20Oct%202021/ni-author-survey-raw-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1ad2e850bc443176/Documents/Patient%20Opinion/NHS/NHS%20Northern%20Ireland/Evaluation/NI%20author%20survey%20Oct%202021/ni-author-survey-raw-dat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a:t>Did you have a particular aim in mind when you posted your story?</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'[ni-author-survey-raw-data.xlsx]Why post'!$B$17</c:f>
              <c:strCache>
                <c:ptCount val="1"/>
                <c:pt idx="0">
                  <c:v>This survey</c:v>
                </c:pt>
              </c:strCache>
            </c:strRef>
          </c:tx>
          <c:spPr>
            <a:pattFill prst="smCheck">
              <a:fgClr>
                <a:schemeClr val="accent1"/>
              </a:fgClr>
              <a:bgClr>
                <a:schemeClr val="bg1"/>
              </a:bgClr>
            </a:pattFill>
            <a:ln>
              <a:solidFill>
                <a:schemeClr val="accent1"/>
              </a:solidFill>
            </a:ln>
            <a:effectLst/>
          </c:spPr>
          <c:invertIfNegative val="0"/>
          <c:cat>
            <c:strRef>
              <c:f>'[ni-author-survey-raw-data.xlsx]Why post'!$A$18:$A$27</c:f>
              <c:strCache>
                <c:ptCount val="10"/>
                <c:pt idx="0">
                  <c:v>To praise the service I received</c:v>
                </c:pt>
                <c:pt idx="1">
                  <c:v>To inform other patients</c:v>
                </c:pt>
                <c:pt idx="2">
                  <c:v>To improve the standard of care</c:v>
                </c:pt>
                <c:pt idx="3">
                  <c:v>I was asked to by a professional</c:v>
                </c:pt>
                <c:pt idx="4">
                  <c:v>To complain about the service</c:v>
                </c:pt>
                <c:pt idx="5">
                  <c:v>Other</c:v>
                </c:pt>
                <c:pt idx="6">
                  <c:v>To complain about a professional</c:v>
                </c:pt>
                <c:pt idx="7">
                  <c:v>To complain about treatment</c:v>
                </c:pt>
                <c:pt idx="8">
                  <c:v>I was asked to by someone else</c:v>
                </c:pt>
                <c:pt idx="9">
                  <c:v>Don't know</c:v>
                </c:pt>
              </c:strCache>
            </c:strRef>
          </c:cat>
          <c:val>
            <c:numRef>
              <c:f>'[ni-author-survey-raw-data.xlsx]Why post'!$B$18:$B$27</c:f>
              <c:numCache>
                <c:formatCode>General</c:formatCode>
                <c:ptCount val="10"/>
                <c:pt idx="0">
                  <c:v>45</c:v>
                </c:pt>
                <c:pt idx="1">
                  <c:v>28</c:v>
                </c:pt>
                <c:pt idx="2">
                  <c:v>10</c:v>
                </c:pt>
                <c:pt idx="3">
                  <c:v>4</c:v>
                </c:pt>
                <c:pt idx="4">
                  <c:v>3</c:v>
                </c:pt>
                <c:pt idx="5">
                  <c:v>2</c:v>
                </c:pt>
                <c:pt idx="6">
                  <c:v>2</c:v>
                </c:pt>
                <c:pt idx="7">
                  <c:v>1</c:v>
                </c:pt>
                <c:pt idx="8">
                  <c:v>1</c:v>
                </c:pt>
                <c:pt idx="9">
                  <c:v>0</c:v>
                </c:pt>
              </c:numCache>
            </c:numRef>
          </c:val>
          <c:extLst>
            <c:ext xmlns:c16="http://schemas.microsoft.com/office/drawing/2014/chart" uri="{C3380CC4-5D6E-409C-BE32-E72D297353CC}">
              <c16:uniqueId val="{00000000-4473-4664-B8D6-D3267151DE3A}"/>
            </c:ext>
          </c:extLst>
        </c:ser>
        <c:ser>
          <c:idx val="1"/>
          <c:order val="1"/>
          <c:tx>
            <c:strRef>
              <c:f>'[ni-author-survey-raw-data.xlsx]Why post'!$C$17</c:f>
              <c:strCache>
                <c:ptCount val="1"/>
                <c:pt idx="0">
                  <c:v>van Velthoven</c:v>
                </c:pt>
              </c:strCache>
            </c:strRef>
          </c:tx>
          <c:spPr>
            <a:pattFill prst="dashDnDiag">
              <a:fgClr>
                <a:schemeClr val="accent2"/>
              </a:fgClr>
              <a:bgClr>
                <a:schemeClr val="bg1"/>
              </a:bgClr>
            </a:pattFill>
            <a:ln>
              <a:solidFill>
                <a:schemeClr val="accent1"/>
              </a:solidFill>
            </a:ln>
            <a:effectLst/>
          </c:spPr>
          <c:invertIfNegative val="0"/>
          <c:cat>
            <c:strRef>
              <c:f>'[ni-author-survey-raw-data.xlsx]Why post'!$A$18:$A$27</c:f>
              <c:strCache>
                <c:ptCount val="10"/>
                <c:pt idx="0">
                  <c:v>To praise the service I received</c:v>
                </c:pt>
                <c:pt idx="1">
                  <c:v>To inform other patients</c:v>
                </c:pt>
                <c:pt idx="2">
                  <c:v>To improve the standard of care</c:v>
                </c:pt>
                <c:pt idx="3">
                  <c:v>I was asked to by a professional</c:v>
                </c:pt>
                <c:pt idx="4">
                  <c:v>To complain about the service</c:v>
                </c:pt>
                <c:pt idx="5">
                  <c:v>Other</c:v>
                </c:pt>
                <c:pt idx="6">
                  <c:v>To complain about a professional</c:v>
                </c:pt>
                <c:pt idx="7">
                  <c:v>To complain about treatment</c:v>
                </c:pt>
                <c:pt idx="8">
                  <c:v>I was asked to by someone else</c:v>
                </c:pt>
                <c:pt idx="9">
                  <c:v>Don't know</c:v>
                </c:pt>
              </c:strCache>
            </c:strRef>
          </c:cat>
          <c:val>
            <c:numRef>
              <c:f>'[ni-author-survey-raw-data.xlsx]Why post'!$C$18:$C$27</c:f>
              <c:numCache>
                <c:formatCode>General</c:formatCode>
                <c:ptCount val="10"/>
                <c:pt idx="0">
                  <c:v>36</c:v>
                </c:pt>
                <c:pt idx="1">
                  <c:v>39</c:v>
                </c:pt>
                <c:pt idx="2">
                  <c:v>15</c:v>
                </c:pt>
                <c:pt idx="3">
                  <c:v>2</c:v>
                </c:pt>
                <c:pt idx="4">
                  <c:v>6</c:v>
                </c:pt>
                <c:pt idx="5">
                  <c:v>9</c:v>
                </c:pt>
                <c:pt idx="6">
                  <c:v>4</c:v>
                </c:pt>
                <c:pt idx="7">
                  <c:v>5</c:v>
                </c:pt>
                <c:pt idx="8">
                  <c:v>2</c:v>
                </c:pt>
                <c:pt idx="9">
                  <c:v>4</c:v>
                </c:pt>
              </c:numCache>
            </c:numRef>
          </c:val>
          <c:extLst>
            <c:ext xmlns:c16="http://schemas.microsoft.com/office/drawing/2014/chart" uri="{C3380CC4-5D6E-409C-BE32-E72D297353CC}">
              <c16:uniqueId val="{00000001-4473-4664-B8D6-D3267151DE3A}"/>
            </c:ext>
          </c:extLst>
        </c:ser>
        <c:dLbls>
          <c:showLegendKey val="0"/>
          <c:showVal val="0"/>
          <c:showCatName val="0"/>
          <c:showSerName val="0"/>
          <c:showPercent val="0"/>
          <c:showBubbleSize val="0"/>
        </c:dLbls>
        <c:gapWidth val="130"/>
        <c:axId val="809389568"/>
        <c:axId val="306663216"/>
      </c:barChart>
      <c:catAx>
        <c:axId val="8093895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06663216"/>
        <c:crosses val="autoZero"/>
        <c:auto val="1"/>
        <c:lblAlgn val="ctr"/>
        <c:lblOffset val="100"/>
        <c:noMultiLvlLbl val="0"/>
      </c:catAx>
      <c:valAx>
        <c:axId val="30666321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8093895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spc="0" baseline="0">
                <a:solidFill>
                  <a:schemeClr val="tx1">
                    <a:lumMod val="65000"/>
                    <a:lumOff val="35000"/>
                  </a:schemeClr>
                </a:solidFill>
                <a:latin typeface="+mn-lt"/>
                <a:ea typeface="+mn-ea"/>
                <a:cs typeface="+mn-cs"/>
              </a:defRPr>
            </a:pPr>
            <a:r>
              <a:rPr lang="en-US"/>
              <a:t>Did you feel heard and understood?</a:t>
            </a:r>
          </a:p>
        </c:rich>
      </c:tx>
      <c:layout>
        <c:manualLayout>
          <c:xMode val="edge"/>
          <c:yMode val="edge"/>
          <c:x val="0.31620656010676385"/>
          <c:y val="2.7777777777777776E-2"/>
        </c:manualLayout>
      </c:layout>
      <c:overlay val="0"/>
      <c:spPr>
        <a:noFill/>
        <a:ln>
          <a:noFill/>
        </a:ln>
        <a:effectLst/>
      </c:spPr>
      <c:txPr>
        <a:bodyPr rot="0" spcFirstLastPara="1" vertOverflow="ellipsis" vert="horz" wrap="square" anchor="ctr" anchorCtr="1"/>
        <a:lstStyle/>
        <a:p>
          <a:pPr>
            <a:defRPr sz="126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'[ni-author-survey-raw-data.xlsx]achieved what was wanted'!$B$11</c:f>
              <c:strCache>
                <c:ptCount val="1"/>
                <c:pt idx="0">
                  <c:v>%</c:v>
                </c:pt>
              </c:strCache>
            </c:strRef>
          </c:tx>
          <c:spPr>
            <a:solidFill>
              <a:schemeClr val="accent1"/>
            </a:solidFill>
            <a:ln>
              <a:noFill/>
            </a:ln>
            <a:effectLst/>
          </c:spPr>
          <c:invertIfNegative val="0"/>
          <c:cat>
            <c:strRef>
              <c:f>'[ni-author-survey-raw-data.xlsx]achieved what was wanted'!$A$12:$A$16</c:f>
              <c:strCache>
                <c:ptCount val="5"/>
                <c:pt idx="0">
                  <c:v>Definitely no</c:v>
                </c:pt>
                <c:pt idx="1">
                  <c:v>Probably no</c:v>
                </c:pt>
                <c:pt idx="2">
                  <c:v>Not sure</c:v>
                </c:pt>
                <c:pt idx="3">
                  <c:v>Probably yes</c:v>
                </c:pt>
                <c:pt idx="4">
                  <c:v>Definitely yes</c:v>
                </c:pt>
              </c:strCache>
            </c:strRef>
          </c:cat>
          <c:val>
            <c:numRef>
              <c:f>'[ni-author-survey-raw-data.xlsx]achieved what was wanted'!$B$12:$B$16</c:f>
              <c:numCache>
                <c:formatCode>General</c:formatCode>
                <c:ptCount val="5"/>
                <c:pt idx="0">
                  <c:v>2</c:v>
                </c:pt>
                <c:pt idx="1">
                  <c:v>3</c:v>
                </c:pt>
                <c:pt idx="2">
                  <c:v>19</c:v>
                </c:pt>
                <c:pt idx="3">
                  <c:v>20</c:v>
                </c:pt>
                <c:pt idx="4">
                  <c:v>54</c:v>
                </c:pt>
              </c:numCache>
            </c:numRef>
          </c:val>
          <c:extLst>
            <c:ext xmlns:c16="http://schemas.microsoft.com/office/drawing/2014/chart" uri="{C3380CC4-5D6E-409C-BE32-E72D297353CC}">
              <c16:uniqueId val="{00000000-10AD-4D92-99C6-984093E83333}"/>
            </c:ext>
          </c:extLst>
        </c:ser>
        <c:dLbls>
          <c:showLegendKey val="0"/>
          <c:showVal val="0"/>
          <c:showCatName val="0"/>
          <c:showSerName val="0"/>
          <c:showPercent val="0"/>
          <c:showBubbleSize val="0"/>
        </c:dLbls>
        <c:gapWidth val="182"/>
        <c:axId val="1272705056"/>
        <c:axId val="1272705888"/>
      </c:barChart>
      <c:catAx>
        <c:axId val="1272705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1272705888"/>
        <c:crosses val="autoZero"/>
        <c:auto val="1"/>
        <c:lblAlgn val="ctr"/>
        <c:lblOffset val="100"/>
        <c:noMultiLvlLbl val="0"/>
      </c:catAx>
      <c:valAx>
        <c:axId val="1272705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1272705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6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'[ni-author-survey-raw-data.xlsx]achieved what was wanted'!$B$20</c:f>
              <c:strCache>
                <c:ptCount val="1"/>
                <c:pt idx="0">
                  <c:v>Achieved what you wanted</c:v>
                </c:pt>
              </c:strCache>
            </c:strRef>
          </c:tx>
          <c:spPr>
            <a:solidFill>
              <a:schemeClr val="accent1"/>
            </a:solidFill>
            <a:ln>
              <a:noFill/>
            </a:ln>
            <a:effectLst/>
          </c:spPr>
          <c:invertIfNegative val="0"/>
          <c:cat>
            <c:strRef>
              <c:f>'[ni-author-survey-raw-data.xlsx]achieved what was wanted'!$A$21:$A$25</c:f>
              <c:strCache>
                <c:ptCount val="5"/>
                <c:pt idx="0">
                  <c:v>Definitely no</c:v>
                </c:pt>
                <c:pt idx="1">
                  <c:v>Probably no</c:v>
                </c:pt>
                <c:pt idx="2">
                  <c:v>Not sure</c:v>
                </c:pt>
                <c:pt idx="3">
                  <c:v>Probably yes</c:v>
                </c:pt>
                <c:pt idx="4">
                  <c:v>Definitely yes</c:v>
                </c:pt>
              </c:strCache>
            </c:strRef>
          </c:cat>
          <c:val>
            <c:numRef>
              <c:f>'[ni-author-survey-raw-data.xlsx]achieved what was wanted'!$B$21:$B$25</c:f>
              <c:numCache>
                <c:formatCode>General</c:formatCode>
                <c:ptCount val="5"/>
                <c:pt idx="0">
                  <c:v>2</c:v>
                </c:pt>
                <c:pt idx="1">
                  <c:v>1</c:v>
                </c:pt>
                <c:pt idx="2">
                  <c:v>20</c:v>
                </c:pt>
                <c:pt idx="3">
                  <c:v>19</c:v>
                </c:pt>
                <c:pt idx="4">
                  <c:v>56</c:v>
                </c:pt>
              </c:numCache>
            </c:numRef>
          </c:val>
          <c:extLst>
            <c:ext xmlns:c16="http://schemas.microsoft.com/office/drawing/2014/chart" uri="{C3380CC4-5D6E-409C-BE32-E72D297353CC}">
              <c16:uniqueId val="{00000000-1E35-4E48-8AD6-DBBB78A7FEDE}"/>
            </c:ext>
          </c:extLst>
        </c:ser>
        <c:dLbls>
          <c:showLegendKey val="0"/>
          <c:showVal val="0"/>
          <c:showCatName val="0"/>
          <c:showSerName val="0"/>
          <c:showPercent val="0"/>
          <c:showBubbleSize val="0"/>
        </c:dLbls>
        <c:gapWidth val="182"/>
        <c:axId val="261703040"/>
        <c:axId val="261700960"/>
      </c:barChart>
      <c:catAx>
        <c:axId val="261703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261700960"/>
        <c:crosses val="autoZero"/>
        <c:auto val="1"/>
        <c:lblAlgn val="ctr"/>
        <c:lblOffset val="100"/>
        <c:noMultiLvlLbl val="0"/>
      </c:catAx>
      <c:valAx>
        <c:axId val="261700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26170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spc="0" baseline="0">
                <a:solidFill>
                  <a:schemeClr val="tx1">
                    <a:lumMod val="65000"/>
                    <a:lumOff val="35000"/>
                  </a:schemeClr>
                </a:solidFill>
                <a:latin typeface="+mn-lt"/>
                <a:ea typeface="+mn-ea"/>
                <a:cs typeface="+mn-cs"/>
              </a:defRPr>
            </a:pPr>
            <a:r>
              <a:rPr lang="en-GB"/>
              <a:t>Overall views of using Care Opinion</a:t>
            </a:r>
          </a:p>
        </c:rich>
      </c:tx>
      <c:overlay val="0"/>
      <c:spPr>
        <a:noFill/>
        <a:ln>
          <a:noFill/>
        </a:ln>
        <a:effectLst/>
      </c:spPr>
      <c:txPr>
        <a:bodyPr rot="0" spcFirstLastPara="1" vertOverflow="ellipsis" vert="horz" wrap="square" anchor="ctr" anchorCtr="1"/>
        <a:lstStyle/>
        <a:p>
          <a:pPr>
            <a:defRPr sz="126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'[ni-author-survey-raw-data.xlsx]achieved what was wanted'!$B$29</c:f>
              <c:strCache>
                <c:ptCount val="1"/>
                <c:pt idx="0">
                  <c:v>Glad you posted</c:v>
                </c:pt>
              </c:strCache>
            </c:strRef>
          </c:tx>
          <c:spPr>
            <a:pattFill prst="ltUpDiag">
              <a:fgClr>
                <a:schemeClr val="accent2"/>
              </a:fgClr>
              <a:bgClr>
                <a:schemeClr val="bg1"/>
              </a:bgClr>
            </a:pattFill>
            <a:ln>
              <a:solidFill>
                <a:schemeClr val="accent2"/>
              </a:solidFill>
            </a:ln>
            <a:effectLst/>
          </c:spPr>
          <c:invertIfNegative val="0"/>
          <c:cat>
            <c:strRef>
              <c:f>'[ni-author-survey-raw-data.xlsx]achieved what was wanted'!$A$30:$A$34</c:f>
              <c:strCache>
                <c:ptCount val="5"/>
                <c:pt idx="0">
                  <c:v>Definitely no</c:v>
                </c:pt>
                <c:pt idx="1">
                  <c:v>Probably no</c:v>
                </c:pt>
                <c:pt idx="2">
                  <c:v>Not sure</c:v>
                </c:pt>
                <c:pt idx="3">
                  <c:v>Probably yes</c:v>
                </c:pt>
                <c:pt idx="4">
                  <c:v>Definitely yes</c:v>
                </c:pt>
              </c:strCache>
            </c:strRef>
          </c:cat>
          <c:val>
            <c:numRef>
              <c:f>'[ni-author-survey-raw-data.xlsx]achieved what was wanted'!$B$30:$B$34</c:f>
              <c:numCache>
                <c:formatCode>General</c:formatCode>
                <c:ptCount val="5"/>
                <c:pt idx="0">
                  <c:v>0</c:v>
                </c:pt>
                <c:pt idx="1">
                  <c:v>0</c:v>
                </c:pt>
                <c:pt idx="2">
                  <c:v>5</c:v>
                </c:pt>
                <c:pt idx="3">
                  <c:v>11</c:v>
                </c:pt>
                <c:pt idx="4">
                  <c:v>83</c:v>
                </c:pt>
              </c:numCache>
            </c:numRef>
          </c:val>
          <c:extLst>
            <c:ext xmlns:c16="http://schemas.microsoft.com/office/drawing/2014/chart" uri="{C3380CC4-5D6E-409C-BE32-E72D297353CC}">
              <c16:uniqueId val="{00000000-8847-47A0-A565-440C8C2518D7}"/>
            </c:ext>
          </c:extLst>
        </c:ser>
        <c:ser>
          <c:idx val="1"/>
          <c:order val="1"/>
          <c:tx>
            <c:strRef>
              <c:f>'[ni-author-survey-raw-data.xlsx]achieved what was wanted'!$C$29</c:f>
              <c:strCache>
                <c:ptCount val="1"/>
                <c:pt idx="0">
                  <c:v>Would use again</c:v>
                </c:pt>
              </c:strCache>
            </c:strRef>
          </c:tx>
          <c:spPr>
            <a:pattFill prst="pct20">
              <a:fgClr>
                <a:schemeClr val="accent1">
                  <a:lumMod val="75000"/>
                </a:schemeClr>
              </a:fgClr>
              <a:bgClr>
                <a:schemeClr val="bg1"/>
              </a:bgClr>
            </a:pattFill>
            <a:ln>
              <a:solidFill>
                <a:schemeClr val="accent1"/>
              </a:solidFill>
            </a:ln>
            <a:effectLst/>
          </c:spPr>
          <c:invertIfNegative val="0"/>
          <c:cat>
            <c:strRef>
              <c:f>'[ni-author-survey-raw-data.xlsx]achieved what was wanted'!$A$30:$A$34</c:f>
              <c:strCache>
                <c:ptCount val="5"/>
                <c:pt idx="0">
                  <c:v>Definitely no</c:v>
                </c:pt>
                <c:pt idx="1">
                  <c:v>Probably no</c:v>
                </c:pt>
                <c:pt idx="2">
                  <c:v>Not sure</c:v>
                </c:pt>
                <c:pt idx="3">
                  <c:v>Probably yes</c:v>
                </c:pt>
                <c:pt idx="4">
                  <c:v>Definitely yes</c:v>
                </c:pt>
              </c:strCache>
            </c:strRef>
          </c:cat>
          <c:val>
            <c:numRef>
              <c:f>'[ni-author-survey-raw-data.xlsx]achieved what was wanted'!$C$30:$C$34</c:f>
              <c:numCache>
                <c:formatCode>General</c:formatCode>
                <c:ptCount val="5"/>
                <c:pt idx="0">
                  <c:v>0</c:v>
                </c:pt>
                <c:pt idx="1">
                  <c:v>1</c:v>
                </c:pt>
                <c:pt idx="2">
                  <c:v>6</c:v>
                </c:pt>
                <c:pt idx="3">
                  <c:v>13</c:v>
                </c:pt>
                <c:pt idx="4">
                  <c:v>78</c:v>
                </c:pt>
              </c:numCache>
            </c:numRef>
          </c:val>
          <c:extLst>
            <c:ext xmlns:c16="http://schemas.microsoft.com/office/drawing/2014/chart" uri="{C3380CC4-5D6E-409C-BE32-E72D297353CC}">
              <c16:uniqueId val="{00000001-8847-47A0-A565-440C8C2518D7}"/>
            </c:ext>
          </c:extLst>
        </c:ser>
        <c:dLbls>
          <c:showLegendKey val="0"/>
          <c:showVal val="0"/>
          <c:showCatName val="0"/>
          <c:showSerName val="0"/>
          <c:showPercent val="0"/>
          <c:showBubbleSize val="0"/>
        </c:dLbls>
        <c:gapWidth val="182"/>
        <c:axId val="261701376"/>
        <c:axId val="298742768"/>
      </c:barChart>
      <c:catAx>
        <c:axId val="261701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298742768"/>
        <c:crosses val="autoZero"/>
        <c:auto val="1"/>
        <c:lblAlgn val="ctr"/>
        <c:lblOffset val="100"/>
        <c:noMultiLvlLbl val="0"/>
      </c:catAx>
      <c:valAx>
        <c:axId val="298742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261701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03EE9F9D4584D9F8D952715690C56" ma:contentTypeVersion="12" ma:contentTypeDescription="Create a new document." ma:contentTypeScope="" ma:versionID="594ddb81a91e423d5cef516fc1752f4f">
  <xsd:schema xmlns:xsd="http://www.w3.org/2001/XMLSchema" xmlns:xs="http://www.w3.org/2001/XMLSchema" xmlns:p="http://schemas.microsoft.com/office/2006/metadata/properties" xmlns:ns2="f47fa861-369f-4035-a868-dd727a8f1ebe" xmlns:ns3="db480776-5128-43a3-b677-12ebb2d77427" targetNamespace="http://schemas.microsoft.com/office/2006/metadata/properties" ma:root="true" ma:fieldsID="84736f3b0db54620d9383c2729c132be" ns2:_="" ns3:_="">
    <xsd:import namespace="f47fa861-369f-4035-a868-dd727a8f1ebe"/>
    <xsd:import namespace="db480776-5128-43a3-b677-12ebb2d774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a861-369f-4035-a868-dd727a8f1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480776-5128-43a3-b677-12ebb2d774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73EF4-6BC5-4D95-A128-62B1DB0DC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a861-369f-4035-a868-dd727a8f1ebe"/>
    <ds:schemaRef ds:uri="db480776-5128-43a3-b677-12ebb2d77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4F3FD-1816-42FE-8CEB-E0B843B905F9}">
  <ds:schemaRefs>
    <ds:schemaRef ds:uri="http://schemas.openxmlformats.org/officeDocument/2006/bibliography"/>
  </ds:schemaRefs>
</ds:datastoreItem>
</file>

<file path=customXml/itemProps3.xml><?xml version="1.0" encoding="utf-8"?>
<ds:datastoreItem xmlns:ds="http://schemas.openxmlformats.org/officeDocument/2006/customXml" ds:itemID="{AA4F90B7-9CE4-490B-BDE6-292EB0644695}">
  <ds:schemaRefs>
    <ds:schemaRef ds:uri="http://schemas.microsoft.com/sharepoint/v3/contenttype/forms"/>
  </ds:schemaRefs>
</ds:datastoreItem>
</file>

<file path=customXml/itemProps4.xml><?xml version="1.0" encoding="utf-8"?>
<ds:datastoreItem xmlns:ds="http://schemas.openxmlformats.org/officeDocument/2006/customXml" ds:itemID="{D3ACF809-B2AF-4A8D-9ED0-E9DAFD437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2657</TotalTime>
  <Pages>13</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Rivas-Aguilar</dc:creator>
  <cp:keywords/>
  <dc:description/>
  <cp:lastModifiedBy>James Munro</cp:lastModifiedBy>
  <cp:revision>359</cp:revision>
  <cp:lastPrinted>2021-11-07T17:50:00Z</cp:lastPrinted>
  <dcterms:created xsi:type="dcterms:W3CDTF">2021-11-02T15:51:00Z</dcterms:created>
  <dcterms:modified xsi:type="dcterms:W3CDTF">2021-11-08T16:05:00Z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0x01010070F03EE9F9D4584D9F8D952715690C56</vt:lpwstr>
  </property>
</Properties>
</file>